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BC" w:rsidRPr="00855EBC" w:rsidRDefault="00C60843" w:rsidP="00C60843">
      <w:pPr>
        <w:ind w:left="708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5064125</wp:posOffset>
            </wp:positionH>
            <wp:positionV relativeFrom="margin">
              <wp:posOffset>-533400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EBC" w:rsidRPr="00855E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Приложение № 1</w:t>
      </w:r>
    </w:p>
    <w:p w:rsidR="00855EBC" w:rsidRPr="00855EBC" w:rsidRDefault="00855EBC" w:rsidP="00855EBC">
      <w:pPr>
        <w:spacing w:after="0" w:line="240" w:lineRule="auto"/>
        <w:ind w:left="7796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55EBC" w:rsidRPr="00855EBC" w:rsidRDefault="00855EBC" w:rsidP="00855EBC">
      <w:pPr>
        <w:spacing w:after="0" w:line="240" w:lineRule="exact"/>
        <w:ind w:left="538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55E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 постановлению</w:t>
      </w:r>
    </w:p>
    <w:p w:rsidR="00855EBC" w:rsidRPr="00855EBC" w:rsidRDefault="00855EBC" w:rsidP="00855EBC">
      <w:pPr>
        <w:spacing w:after="0" w:line="240" w:lineRule="exact"/>
        <w:ind w:left="538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55E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</w:p>
    <w:p w:rsidR="00855EBC" w:rsidRPr="00855EBC" w:rsidRDefault="00855EBC" w:rsidP="00855E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EBC" w:rsidRDefault="00855EBC" w:rsidP="00855EBC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55E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 ______________ № ________</w:t>
      </w:r>
    </w:p>
    <w:p w:rsidR="00734E20" w:rsidRPr="00855EBC" w:rsidRDefault="00734E20" w:rsidP="00855E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BC" w:rsidRPr="00855EBC" w:rsidRDefault="00855EBC" w:rsidP="00855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BC" w:rsidRPr="00855EBC" w:rsidRDefault="00855EBC" w:rsidP="007F4224">
      <w:pPr>
        <w:numPr>
          <w:ilvl w:val="0"/>
          <w:numId w:val="8"/>
        </w:numPr>
        <w:tabs>
          <w:tab w:val="left" w:pos="1134"/>
        </w:tabs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Раздел Паспорта программы «Современное образование во Всеволожском</w:t>
      </w: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Ленинградской области» (далее Программа) «Объемы бюджетных ассигнований Программы» читать в следующей редакции: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«Объем ресурсного обеспечения мероприятий Программы – </w:t>
      </w:r>
      <w:r w:rsidR="0056597F" w:rsidRPr="007F42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24 246 476 450</w:t>
      </w:r>
      <w:r w:rsidRPr="007F42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рублей, в том числе</w:t>
      </w:r>
      <w:r w:rsidRPr="00855E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бюджетные средства </w:t>
      </w:r>
      <w:r w:rsidR="005659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23 121 807 160 </w:t>
      </w:r>
      <w:r w:rsidRPr="00855E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рублей,</w:t>
      </w: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средства 1 124 669 300 рублей: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7 280 564 380 рублей,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бюджетные средства 7 052 233 290 рублей, 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228 331 100 рублей;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56597F">
        <w:rPr>
          <w:rFonts w:ascii="Times New Roman" w:eastAsia="Times New Roman" w:hAnsi="Times New Roman" w:cs="Times New Roman"/>
          <w:sz w:val="28"/>
          <w:szCs w:val="28"/>
          <w:lang w:eastAsia="ru-RU"/>
        </w:rPr>
        <w:t>6 986 953 170</w:t>
      </w: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бюджетные средства </w:t>
      </w:r>
      <w:r w:rsidR="0056597F">
        <w:rPr>
          <w:rFonts w:ascii="Times New Roman" w:eastAsia="Times New Roman" w:hAnsi="Times New Roman" w:cs="Times New Roman"/>
          <w:sz w:val="28"/>
          <w:szCs w:val="28"/>
          <w:lang w:eastAsia="ru-RU"/>
        </w:rPr>
        <w:t>6 688 173 770</w:t>
      </w: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средства 298 779 400 рублей;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4 969 573 500 рублей, 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бюджетные средства 4 670 794 100 рублей, 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298 779 400 рублей;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5 009 385 400 рублей, 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бюджетные средства 4 710 606 000 рублей, </w:t>
      </w:r>
    </w:p>
    <w:p w:rsidR="00855EBC" w:rsidRPr="00855EBC" w:rsidRDefault="00855EBC" w:rsidP="007F4224">
      <w:pPr>
        <w:tabs>
          <w:tab w:val="left" w:pos="1134"/>
        </w:tabs>
        <w:spacing w:after="0" w:line="28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298 779 400 рублей.</w:t>
      </w:r>
    </w:p>
    <w:p w:rsidR="00855EBC" w:rsidRPr="00855EBC" w:rsidRDefault="00855EBC" w:rsidP="007F4224">
      <w:pPr>
        <w:numPr>
          <w:ilvl w:val="0"/>
          <w:numId w:val="8"/>
        </w:numPr>
        <w:tabs>
          <w:tab w:val="left" w:pos="1134"/>
        </w:tabs>
        <w:spacing w:before="120" w:after="12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Таблицу пункта 10.2. «Общее проектное финансирование Программы»</w:t>
      </w:r>
      <w:r w:rsidR="007F42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5E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раздела 10 Программы «Ресурсное обеспечение Программы» читать в следующей</w:t>
      </w:r>
      <w:r w:rsidRPr="0085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926"/>
        <w:gridCol w:w="1476"/>
        <w:gridCol w:w="1476"/>
        <w:gridCol w:w="1476"/>
        <w:gridCol w:w="1476"/>
      </w:tblGrid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8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2 113 661,66</w:t>
            </w:r>
          </w:p>
        </w:tc>
        <w:tc>
          <w:tcPr>
            <w:tcW w:w="78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3 523 726,57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2 299 398,10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2 198 953,70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начального, общего, среднего общего образования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4 521 919,54</w:t>
            </w:r>
          </w:p>
        </w:tc>
        <w:tc>
          <w:tcPr>
            <w:tcW w:w="78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2 821 016,20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1 984 942,30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2 125 213,20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дополнительного образования детей, подростков и молодежи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548 199,81</w:t>
            </w:r>
          </w:p>
        </w:tc>
        <w:tc>
          <w:tcPr>
            <w:tcW w:w="78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507 967,10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573 131,80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573 131,80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Поддержка талантливой молодежи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2 388,90</w:t>
            </w:r>
          </w:p>
        </w:tc>
        <w:tc>
          <w:tcPr>
            <w:tcW w:w="78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3 387,90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2 387,90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2 387,90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молодежной политики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6 131,69</w:t>
            </w:r>
          </w:p>
        </w:tc>
        <w:tc>
          <w:tcPr>
            <w:tcW w:w="789" w:type="pct"/>
            <w:vAlign w:val="center"/>
          </w:tcPr>
          <w:p w:rsidR="00855EBC" w:rsidRPr="00855EBC" w:rsidRDefault="0056597F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9 178,1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6 038,90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6 024,30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отдыха,</w:t>
            </w:r>
            <w:r w:rsidRPr="00855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оздоровления, занятости детей, </w:t>
            </w: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 </w:t>
            </w:r>
            <w:r w:rsidR="007F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молодежи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47 001,59</w:t>
            </w:r>
          </w:p>
        </w:tc>
        <w:tc>
          <w:tcPr>
            <w:tcW w:w="78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77 496,90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60 249,10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60 249,10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образования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2 283,69</w:t>
            </w:r>
          </w:p>
        </w:tc>
        <w:tc>
          <w:tcPr>
            <w:tcW w:w="78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9" w:type="pct"/>
            <w:tcBorders>
              <w:bottom w:val="single" w:sz="4" w:space="0" w:color="auto"/>
            </w:tcBorders>
            <w:vAlign w:val="center"/>
          </w:tcPr>
          <w:p w:rsidR="00855EBC" w:rsidRPr="00855EBC" w:rsidRDefault="00855EBC" w:rsidP="007F422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Обеспечение реализации Программы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38 977,50</w:t>
            </w:r>
          </w:p>
        </w:tc>
        <w:tc>
          <w:tcPr>
            <w:tcW w:w="789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41 480,40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40 725,40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40 725,40</w:t>
            </w:r>
          </w:p>
        </w:tc>
      </w:tr>
      <w:tr w:rsidR="00855EBC" w:rsidRPr="00855EBC" w:rsidTr="007F4224">
        <w:trPr>
          <w:trHeight w:val="227"/>
        </w:trPr>
        <w:tc>
          <w:tcPr>
            <w:tcW w:w="278" w:type="pct"/>
            <w:tcBorders>
              <w:right w:val="nil"/>
            </w:tcBorders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tcBorders>
              <w:left w:val="nil"/>
            </w:tcBorders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7 280 564,38</w:t>
            </w:r>
          </w:p>
        </w:tc>
        <w:tc>
          <w:tcPr>
            <w:tcW w:w="789" w:type="pct"/>
            <w:vAlign w:val="center"/>
          </w:tcPr>
          <w:p w:rsidR="00855EBC" w:rsidRPr="00855EBC" w:rsidRDefault="0056597F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6 986 953,17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4 969 573,50</w:t>
            </w:r>
          </w:p>
        </w:tc>
        <w:tc>
          <w:tcPr>
            <w:tcW w:w="788" w:type="pct"/>
            <w:vAlign w:val="center"/>
          </w:tcPr>
          <w:p w:rsidR="00855EBC" w:rsidRPr="00855EBC" w:rsidRDefault="00855EBC" w:rsidP="007F42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5 009 385,40</w:t>
            </w:r>
          </w:p>
        </w:tc>
      </w:tr>
    </w:tbl>
    <w:p w:rsidR="00285491" w:rsidRDefault="00285491" w:rsidP="007F4224">
      <w:pPr>
        <w:ind w:right="-1"/>
        <w:jc w:val="both"/>
        <w:rPr>
          <w:rFonts w:ascii="Times New Roman" w:hAnsi="Times New Roman" w:cs="Times New Roman"/>
          <w:sz w:val="28"/>
        </w:rPr>
      </w:pPr>
    </w:p>
    <w:sectPr w:rsidR="00285491" w:rsidSect="007F422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78" w:rsidRDefault="005A5778" w:rsidP="00734E20">
      <w:pPr>
        <w:spacing w:after="0" w:line="240" w:lineRule="auto"/>
      </w:pPr>
      <w:r>
        <w:separator/>
      </w:r>
    </w:p>
  </w:endnote>
  <w:endnote w:type="continuationSeparator" w:id="0">
    <w:p w:rsidR="005A5778" w:rsidRDefault="005A5778" w:rsidP="0073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78" w:rsidRDefault="005A5778" w:rsidP="00734E20">
      <w:pPr>
        <w:spacing w:after="0" w:line="240" w:lineRule="auto"/>
      </w:pPr>
      <w:r>
        <w:separator/>
      </w:r>
    </w:p>
  </w:footnote>
  <w:footnote w:type="continuationSeparator" w:id="0">
    <w:p w:rsidR="005A5778" w:rsidRDefault="005A5778" w:rsidP="0073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33A"/>
    <w:multiLevelType w:val="hybridMultilevel"/>
    <w:tmpl w:val="BE984CA6"/>
    <w:lvl w:ilvl="0" w:tplc="62469A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CB10C6"/>
    <w:multiLevelType w:val="hybridMultilevel"/>
    <w:tmpl w:val="74C2B464"/>
    <w:lvl w:ilvl="0" w:tplc="8902BC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A22F3"/>
    <w:multiLevelType w:val="multilevel"/>
    <w:tmpl w:val="3A9C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F772CF"/>
    <w:multiLevelType w:val="hybridMultilevel"/>
    <w:tmpl w:val="3D5C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839C2"/>
    <w:multiLevelType w:val="multilevel"/>
    <w:tmpl w:val="DECCCC2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5AB64355"/>
    <w:multiLevelType w:val="multilevel"/>
    <w:tmpl w:val="A762EB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FA61521"/>
    <w:multiLevelType w:val="hybridMultilevel"/>
    <w:tmpl w:val="C69A892E"/>
    <w:lvl w:ilvl="0" w:tplc="E6F61C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EA16F5"/>
    <w:multiLevelType w:val="multilevel"/>
    <w:tmpl w:val="D5F22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7"/>
    <w:rsid w:val="00025303"/>
    <w:rsid w:val="00025682"/>
    <w:rsid w:val="0005520C"/>
    <w:rsid w:val="00145FE9"/>
    <w:rsid w:val="001C11F6"/>
    <w:rsid w:val="00243C3C"/>
    <w:rsid w:val="002543CA"/>
    <w:rsid w:val="00285491"/>
    <w:rsid w:val="002D1A4A"/>
    <w:rsid w:val="0036133D"/>
    <w:rsid w:val="00425FE0"/>
    <w:rsid w:val="004E5C57"/>
    <w:rsid w:val="00542088"/>
    <w:rsid w:val="0054284D"/>
    <w:rsid w:val="0054742E"/>
    <w:rsid w:val="0056597F"/>
    <w:rsid w:val="005A5778"/>
    <w:rsid w:val="005A78B6"/>
    <w:rsid w:val="005C324E"/>
    <w:rsid w:val="005D56C8"/>
    <w:rsid w:val="00642EEC"/>
    <w:rsid w:val="006479FB"/>
    <w:rsid w:val="006D466D"/>
    <w:rsid w:val="00724F32"/>
    <w:rsid w:val="00734E20"/>
    <w:rsid w:val="007D31BB"/>
    <w:rsid w:val="007F4224"/>
    <w:rsid w:val="00800360"/>
    <w:rsid w:val="00803AD4"/>
    <w:rsid w:val="00855EBC"/>
    <w:rsid w:val="00874305"/>
    <w:rsid w:val="008C19D5"/>
    <w:rsid w:val="00A74493"/>
    <w:rsid w:val="00B5347B"/>
    <w:rsid w:val="00B558A4"/>
    <w:rsid w:val="00B85708"/>
    <w:rsid w:val="00B95FD5"/>
    <w:rsid w:val="00C60843"/>
    <w:rsid w:val="00CE068F"/>
    <w:rsid w:val="00D00F9A"/>
    <w:rsid w:val="00E10782"/>
    <w:rsid w:val="00E55108"/>
    <w:rsid w:val="00E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58A4D-0D0B-4CDD-A99F-13BE74C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E20"/>
  </w:style>
  <w:style w:type="paragraph" w:styleId="a8">
    <w:name w:val="footer"/>
    <w:basedOn w:val="a"/>
    <w:link w:val="a9"/>
    <w:uiPriority w:val="99"/>
    <w:unhideWhenUsed/>
    <w:rsid w:val="0073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E586-EF3D-4D15-A2F7-626396C2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Хватцева</dc:creator>
  <cp:keywords/>
  <dc:description/>
  <cp:lastModifiedBy>Михалченкова</cp:lastModifiedBy>
  <cp:revision>29</cp:revision>
  <cp:lastPrinted>2017-05-02T13:40:00Z</cp:lastPrinted>
  <dcterms:created xsi:type="dcterms:W3CDTF">2017-01-16T07:42:00Z</dcterms:created>
  <dcterms:modified xsi:type="dcterms:W3CDTF">2017-12-04T11:48:00Z</dcterms:modified>
</cp:coreProperties>
</file>