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68" w:rsidRPr="00180A69" w:rsidRDefault="009B6BEE" w:rsidP="00B87D15">
      <w:pPr>
        <w:jc w:val="right"/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5048885</wp:posOffset>
            </wp:positionH>
            <wp:positionV relativeFrom="margin">
              <wp:posOffset>-352425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768" w:rsidRPr="00180A69">
        <w:rPr>
          <w:i/>
          <w:sz w:val="28"/>
        </w:rPr>
        <w:t xml:space="preserve">Приложение  </w:t>
      </w:r>
    </w:p>
    <w:p w:rsidR="00A87768" w:rsidRPr="00180A69" w:rsidRDefault="00A87768" w:rsidP="00180A69">
      <w:pPr>
        <w:ind w:left="5387"/>
        <w:jc w:val="right"/>
        <w:rPr>
          <w:i/>
          <w:sz w:val="28"/>
        </w:rPr>
      </w:pPr>
    </w:p>
    <w:p w:rsidR="00A87768" w:rsidRPr="00180A69" w:rsidRDefault="00A87768" w:rsidP="00180A69">
      <w:pPr>
        <w:spacing w:line="240" w:lineRule="exact"/>
        <w:ind w:left="5387"/>
        <w:rPr>
          <w:i/>
          <w:sz w:val="28"/>
        </w:rPr>
      </w:pPr>
      <w:r w:rsidRPr="00180A69">
        <w:rPr>
          <w:i/>
          <w:sz w:val="28"/>
        </w:rPr>
        <w:t>УТВЕРЖДЕН</w:t>
      </w:r>
      <w:r>
        <w:rPr>
          <w:i/>
          <w:sz w:val="28"/>
        </w:rPr>
        <w:t>А</w:t>
      </w:r>
    </w:p>
    <w:p w:rsidR="00A87768" w:rsidRPr="00180A69" w:rsidRDefault="00A87768" w:rsidP="00180A69">
      <w:pPr>
        <w:spacing w:line="240" w:lineRule="exact"/>
        <w:ind w:left="5387"/>
        <w:rPr>
          <w:i/>
          <w:sz w:val="28"/>
        </w:rPr>
      </w:pPr>
      <w:r w:rsidRPr="00180A69">
        <w:rPr>
          <w:i/>
          <w:sz w:val="28"/>
        </w:rPr>
        <w:t>постановлением</w:t>
      </w:r>
    </w:p>
    <w:p w:rsidR="00A87768" w:rsidRPr="00180A69" w:rsidRDefault="00A87768" w:rsidP="00180A69">
      <w:pPr>
        <w:spacing w:line="240" w:lineRule="exact"/>
        <w:ind w:left="5387"/>
        <w:rPr>
          <w:i/>
          <w:sz w:val="28"/>
        </w:rPr>
      </w:pPr>
      <w:r w:rsidRPr="00180A69">
        <w:rPr>
          <w:i/>
          <w:sz w:val="28"/>
        </w:rPr>
        <w:t xml:space="preserve">администрации </w:t>
      </w:r>
    </w:p>
    <w:p w:rsidR="00A87768" w:rsidRPr="00180A69" w:rsidRDefault="00A87768" w:rsidP="00180A69">
      <w:pPr>
        <w:ind w:left="5387"/>
        <w:rPr>
          <w:i/>
          <w:sz w:val="28"/>
        </w:rPr>
      </w:pPr>
    </w:p>
    <w:p w:rsidR="00A87768" w:rsidRDefault="00A87768" w:rsidP="00180A69">
      <w:pPr>
        <w:ind w:left="5387"/>
        <w:rPr>
          <w:i/>
          <w:sz w:val="28"/>
        </w:rPr>
      </w:pPr>
      <w:r w:rsidRPr="00180A69">
        <w:rPr>
          <w:i/>
          <w:sz w:val="28"/>
        </w:rPr>
        <w:t>от ______________ № ________</w:t>
      </w:r>
    </w:p>
    <w:p w:rsidR="00A87768" w:rsidRDefault="00A87768" w:rsidP="00180A69">
      <w:pPr>
        <w:ind w:left="5387"/>
        <w:rPr>
          <w:i/>
          <w:sz w:val="28"/>
        </w:rPr>
      </w:pPr>
    </w:p>
    <w:p w:rsidR="00A87768" w:rsidRDefault="00A87768" w:rsidP="00180A69">
      <w:pPr>
        <w:ind w:left="5387"/>
        <w:rPr>
          <w:i/>
          <w:sz w:val="28"/>
        </w:rPr>
      </w:pPr>
    </w:p>
    <w:p w:rsidR="00C50DFE" w:rsidRDefault="00BD2088" w:rsidP="00D325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7768">
        <w:rPr>
          <w:rFonts w:ascii="Times New Roman" w:hAnsi="Times New Roman" w:cs="Times New Roman"/>
          <w:b w:val="0"/>
          <w:sz w:val="28"/>
          <w:szCs w:val="28"/>
        </w:rPr>
        <w:t>Шкала для оценки критериев, используемых для оценкии сопоставления</w:t>
      </w:r>
      <w:r w:rsidR="00B60165" w:rsidRPr="00A87768">
        <w:rPr>
          <w:rFonts w:ascii="Times New Roman" w:hAnsi="Times New Roman" w:cs="Times New Roman"/>
          <w:b w:val="0"/>
          <w:sz w:val="28"/>
          <w:szCs w:val="28"/>
        </w:rPr>
        <w:t xml:space="preserve"> заявок на участие в открытом </w:t>
      </w:r>
      <w:r w:rsidR="00D325A3" w:rsidRPr="00A87768">
        <w:rPr>
          <w:rFonts w:ascii="Times New Roman" w:hAnsi="Times New Roman" w:cs="Times New Roman"/>
          <w:b w:val="0"/>
          <w:sz w:val="28"/>
          <w:szCs w:val="28"/>
        </w:rPr>
        <w:t>конкурсе на</w:t>
      </w:r>
      <w:r w:rsidR="00B60165" w:rsidRPr="00A87768">
        <w:rPr>
          <w:rFonts w:ascii="Times New Roman" w:hAnsi="Times New Roman" w:cs="Times New Roman"/>
          <w:b w:val="0"/>
          <w:sz w:val="28"/>
          <w:szCs w:val="28"/>
        </w:rPr>
        <w:t xml:space="preserve"> право получения </w:t>
      </w:r>
      <w:r w:rsidR="00D325A3" w:rsidRPr="00A87768">
        <w:rPr>
          <w:rFonts w:ascii="Times New Roman" w:hAnsi="Times New Roman" w:cs="Times New Roman"/>
          <w:b w:val="0"/>
          <w:sz w:val="28"/>
          <w:szCs w:val="28"/>
        </w:rPr>
        <w:t xml:space="preserve">свидетельства </w:t>
      </w:r>
      <w:r w:rsidR="00A87768">
        <w:rPr>
          <w:rFonts w:ascii="Times New Roman" w:hAnsi="Times New Roman" w:cs="Times New Roman"/>
          <w:b w:val="0"/>
          <w:sz w:val="28"/>
          <w:szCs w:val="28"/>
        </w:rPr>
        <w:br/>
      </w:r>
      <w:r w:rsidR="00D325A3" w:rsidRPr="00A87768">
        <w:rPr>
          <w:rFonts w:ascii="Times New Roman" w:hAnsi="Times New Roman" w:cs="Times New Roman"/>
          <w:b w:val="0"/>
          <w:sz w:val="28"/>
          <w:szCs w:val="28"/>
        </w:rPr>
        <w:t xml:space="preserve">об осуществлении перевозок </w:t>
      </w:r>
      <w:r w:rsidR="00B60165" w:rsidRPr="00A87768">
        <w:rPr>
          <w:rFonts w:ascii="Times New Roman" w:hAnsi="Times New Roman" w:cs="Times New Roman"/>
          <w:b w:val="0"/>
          <w:sz w:val="28"/>
          <w:szCs w:val="28"/>
        </w:rPr>
        <w:t>по одному или неск</w:t>
      </w:r>
      <w:r w:rsidR="00D325A3" w:rsidRPr="00A87768">
        <w:rPr>
          <w:rFonts w:ascii="Times New Roman" w:hAnsi="Times New Roman" w:cs="Times New Roman"/>
          <w:b w:val="0"/>
          <w:sz w:val="28"/>
          <w:szCs w:val="28"/>
        </w:rPr>
        <w:t xml:space="preserve">ольким автобусным муниципальным </w:t>
      </w:r>
      <w:r w:rsidR="00B60165" w:rsidRPr="00A87768">
        <w:rPr>
          <w:rFonts w:ascii="Times New Roman" w:hAnsi="Times New Roman" w:cs="Times New Roman"/>
          <w:b w:val="0"/>
          <w:sz w:val="28"/>
          <w:szCs w:val="28"/>
        </w:rPr>
        <w:t>маршрутам</w:t>
      </w:r>
      <w:r w:rsidR="00F32E7C" w:rsidRPr="00A87768">
        <w:rPr>
          <w:rFonts w:ascii="Times New Roman" w:hAnsi="Times New Roman" w:cs="Times New Roman"/>
          <w:b w:val="0"/>
          <w:sz w:val="28"/>
          <w:szCs w:val="28"/>
        </w:rPr>
        <w:t xml:space="preserve"> регулярных </w:t>
      </w:r>
      <w:r w:rsidR="00211C4A" w:rsidRPr="00A87768">
        <w:rPr>
          <w:rFonts w:ascii="Times New Roman" w:hAnsi="Times New Roman" w:cs="Times New Roman"/>
          <w:b w:val="0"/>
          <w:sz w:val="28"/>
          <w:szCs w:val="28"/>
        </w:rPr>
        <w:t>перевозок</w:t>
      </w:r>
      <w:r w:rsidR="00B60165" w:rsidRPr="00A87768">
        <w:rPr>
          <w:rFonts w:ascii="Times New Roman" w:hAnsi="Times New Roman" w:cs="Times New Roman"/>
          <w:b w:val="0"/>
          <w:sz w:val="28"/>
          <w:szCs w:val="28"/>
        </w:rPr>
        <w:t xml:space="preserve">Всеволожского муниципального </w:t>
      </w:r>
      <w:r w:rsidR="00D325A3" w:rsidRPr="00A87768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 w:rsidR="00A46085" w:rsidRPr="00A87768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</w:t>
      </w:r>
      <w:r w:rsidR="00B60165" w:rsidRPr="00A87768">
        <w:rPr>
          <w:rFonts w:ascii="Times New Roman" w:hAnsi="Times New Roman" w:cs="Times New Roman"/>
          <w:b w:val="0"/>
          <w:sz w:val="28"/>
          <w:szCs w:val="28"/>
        </w:rPr>
        <w:t>по нерегулируемым тарифам</w:t>
      </w:r>
      <w:bookmarkStart w:id="0" w:name="P33"/>
      <w:bookmarkEnd w:id="0"/>
    </w:p>
    <w:p w:rsidR="00A87768" w:rsidRDefault="00A87768" w:rsidP="00D325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990"/>
        <w:gridCol w:w="3544"/>
      </w:tblGrid>
      <w:tr w:rsidR="00A87768" w:rsidRPr="00A87768" w:rsidTr="00F76684">
        <w:trPr>
          <w:trHeight w:val="20"/>
        </w:trPr>
        <w:tc>
          <w:tcPr>
            <w:tcW w:w="379" w:type="pct"/>
            <w:tcBorders>
              <w:bottom w:val="nil"/>
            </w:tcBorders>
            <w:shd w:val="clear" w:color="auto" w:fill="auto"/>
          </w:tcPr>
          <w:p w:rsidR="00A87768" w:rsidRPr="00A87768" w:rsidRDefault="00A87768" w:rsidP="00366AF2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76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98" w:type="pct"/>
            <w:tcBorders>
              <w:bottom w:val="nil"/>
            </w:tcBorders>
            <w:shd w:val="clear" w:color="auto" w:fill="auto"/>
          </w:tcPr>
          <w:p w:rsidR="00A87768" w:rsidRPr="00A87768" w:rsidRDefault="00A87768" w:rsidP="00366AF2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768">
              <w:rPr>
                <w:rStyle w:val="21"/>
                <w:rFonts w:eastAsia="Calibri"/>
                <w:sz w:val="24"/>
                <w:szCs w:val="24"/>
              </w:rPr>
              <w:t>Наименование критерия оценки заявок на участие в открытом конкурсе, допустимые значения критерия</w:t>
            </w:r>
          </w:p>
        </w:tc>
        <w:tc>
          <w:tcPr>
            <w:tcW w:w="529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87768" w:rsidRPr="00A87768" w:rsidRDefault="00A87768" w:rsidP="00366AF2">
            <w:pPr>
              <w:jc w:val="center"/>
              <w:rPr>
                <w:rFonts w:eastAsia="Calibri"/>
                <w:spacing w:val="-6"/>
              </w:rPr>
            </w:pPr>
            <w:proofErr w:type="spellStart"/>
            <w:proofErr w:type="gramStart"/>
            <w:r w:rsidRPr="00F76684">
              <w:rPr>
                <w:rStyle w:val="21"/>
                <w:rFonts w:eastAsia="Calibri"/>
                <w:spacing w:val="-10"/>
                <w:sz w:val="24"/>
                <w:szCs w:val="24"/>
              </w:rPr>
              <w:t>Количе</w:t>
            </w:r>
            <w:r w:rsidR="00F76684" w:rsidRPr="00F76684">
              <w:rPr>
                <w:rStyle w:val="21"/>
                <w:rFonts w:eastAsia="Calibri"/>
                <w:spacing w:val="-10"/>
                <w:sz w:val="24"/>
                <w:szCs w:val="24"/>
              </w:rPr>
              <w:t>-</w:t>
            </w:r>
            <w:r w:rsidRPr="00F76684">
              <w:rPr>
                <w:rStyle w:val="21"/>
                <w:rFonts w:eastAsia="Calibri"/>
                <w:spacing w:val="-10"/>
                <w:sz w:val="24"/>
                <w:szCs w:val="24"/>
              </w:rPr>
              <w:t>ство</w:t>
            </w:r>
            <w:proofErr w:type="spellEnd"/>
            <w:proofErr w:type="gramEnd"/>
            <w:r w:rsidRPr="00A87768">
              <w:rPr>
                <w:rStyle w:val="21"/>
                <w:rFonts w:eastAsia="Calibri"/>
                <w:spacing w:val="-6"/>
                <w:sz w:val="24"/>
                <w:szCs w:val="24"/>
              </w:rPr>
              <w:t xml:space="preserve"> баллов</w:t>
            </w:r>
          </w:p>
        </w:tc>
        <w:tc>
          <w:tcPr>
            <w:tcW w:w="1894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A87768" w:rsidRPr="00A87768" w:rsidRDefault="00A87768" w:rsidP="00366AF2">
            <w:pPr>
              <w:rPr>
                <w:rFonts w:eastAsia="Calibri"/>
              </w:rPr>
            </w:pPr>
          </w:p>
          <w:p w:rsidR="00A87768" w:rsidRPr="00A87768" w:rsidRDefault="00A87768" w:rsidP="00366AF2">
            <w:pPr>
              <w:jc w:val="center"/>
              <w:rPr>
                <w:rFonts w:eastAsia="Calibri"/>
              </w:rPr>
            </w:pPr>
            <w:r w:rsidRPr="00A87768">
              <w:rPr>
                <w:rFonts w:eastAsia="Calibri"/>
              </w:rPr>
              <w:t>Примечание</w:t>
            </w:r>
          </w:p>
        </w:tc>
      </w:tr>
    </w:tbl>
    <w:p w:rsidR="00A87768" w:rsidRPr="00A87768" w:rsidRDefault="00A87768" w:rsidP="00D325A3">
      <w:pPr>
        <w:pStyle w:val="ConsPlusTitle"/>
        <w:jc w:val="center"/>
        <w:rPr>
          <w:rFonts w:ascii="Times New Roman" w:hAnsi="Times New Roman" w:cs="Times New Roman"/>
          <w:b w:val="0"/>
          <w:sz w:val="2"/>
          <w:szCs w:val="2"/>
        </w:rPr>
      </w:pPr>
    </w:p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703"/>
        <w:gridCol w:w="2412"/>
        <w:gridCol w:w="990"/>
        <w:gridCol w:w="3544"/>
      </w:tblGrid>
      <w:tr w:rsidR="00A87768" w:rsidRPr="00A87768" w:rsidTr="00A40BA7">
        <w:trPr>
          <w:trHeight w:val="20"/>
          <w:tblHeader/>
        </w:trPr>
        <w:tc>
          <w:tcPr>
            <w:tcW w:w="378" w:type="pct"/>
            <w:shd w:val="clear" w:color="auto" w:fill="auto"/>
          </w:tcPr>
          <w:p w:rsidR="00A87768" w:rsidRPr="00A87768" w:rsidRDefault="00A87768" w:rsidP="00366AF2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77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98" w:type="pct"/>
            <w:gridSpan w:val="2"/>
            <w:shd w:val="clear" w:color="auto" w:fill="auto"/>
          </w:tcPr>
          <w:p w:rsidR="00A87768" w:rsidRPr="00A87768" w:rsidRDefault="00A87768" w:rsidP="00366AF2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77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auto"/>
          </w:tcPr>
          <w:p w:rsidR="00A87768" w:rsidRPr="00A87768" w:rsidRDefault="00A87768" w:rsidP="00366AF2">
            <w:pPr>
              <w:jc w:val="center"/>
              <w:rPr>
                <w:rFonts w:eastAsia="Calibri"/>
                <w:i/>
                <w:spacing w:val="-6"/>
              </w:rPr>
            </w:pPr>
            <w:r w:rsidRPr="00A87768">
              <w:rPr>
                <w:rFonts w:eastAsia="Calibri"/>
                <w:i/>
                <w:spacing w:val="-6"/>
              </w:rPr>
              <w:t>3</w:t>
            </w:r>
          </w:p>
        </w:tc>
        <w:tc>
          <w:tcPr>
            <w:tcW w:w="1894" w:type="pct"/>
            <w:tcBorders>
              <w:left w:val="single" w:sz="4" w:space="0" w:color="auto"/>
            </w:tcBorders>
            <w:shd w:val="clear" w:color="auto" w:fill="auto"/>
          </w:tcPr>
          <w:p w:rsidR="00A87768" w:rsidRPr="00A87768" w:rsidRDefault="00A87768" w:rsidP="00366AF2">
            <w:pPr>
              <w:jc w:val="center"/>
              <w:rPr>
                <w:rFonts w:eastAsia="Calibri"/>
                <w:i/>
              </w:rPr>
            </w:pPr>
            <w:r w:rsidRPr="00A87768">
              <w:rPr>
                <w:rFonts w:eastAsia="Calibri"/>
                <w:i/>
              </w:rPr>
              <w:t>4</w:t>
            </w:r>
          </w:p>
        </w:tc>
      </w:tr>
      <w:tr w:rsidR="00654BA0" w:rsidRPr="00A67416" w:rsidTr="00A40BA7">
        <w:trPr>
          <w:trHeight w:val="20"/>
        </w:trPr>
        <w:tc>
          <w:tcPr>
            <w:tcW w:w="378" w:type="pct"/>
            <w:vMerge w:val="restart"/>
            <w:shd w:val="clear" w:color="auto" w:fill="auto"/>
            <w:vAlign w:val="center"/>
          </w:tcPr>
          <w:p w:rsidR="00C56598" w:rsidRPr="00F76684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68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8" w:type="pct"/>
            <w:gridSpan w:val="2"/>
            <w:shd w:val="clear" w:color="auto" w:fill="auto"/>
          </w:tcPr>
          <w:p w:rsidR="00C56598" w:rsidRPr="00F21F8C" w:rsidRDefault="00C56598" w:rsidP="00A87768">
            <w:pPr>
              <w:pStyle w:val="a8"/>
              <w:shd w:val="clear" w:color="auto" w:fill="auto"/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F21F8C">
              <w:rPr>
                <w:rStyle w:val="21"/>
                <w:rFonts w:eastAsia="Calibri"/>
                <w:sz w:val="24"/>
                <w:szCs w:val="24"/>
              </w:rPr>
              <w:t xml:space="preserve"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юридическою лица, индивидуального предпринимателя, участников договора простого товарищества или их работников в течение года, предшествующего дате проведения открытого конкурса, в расчёте </w:t>
            </w:r>
            <w:r w:rsidR="00A87768">
              <w:rPr>
                <w:rStyle w:val="21"/>
                <w:rFonts w:eastAsia="Calibri"/>
                <w:sz w:val="24"/>
                <w:szCs w:val="24"/>
              </w:rPr>
              <w:br/>
            </w:r>
            <w:r w:rsidRPr="00F21F8C">
              <w:rPr>
                <w:rStyle w:val="21"/>
                <w:rFonts w:eastAsia="Calibri"/>
                <w:sz w:val="24"/>
                <w:szCs w:val="24"/>
              </w:rPr>
              <w:t xml:space="preserve">на среднее количество транспортных средств, имевшихся в распоряжении </w:t>
            </w:r>
            <w:r w:rsidRPr="00A87768">
              <w:rPr>
                <w:rStyle w:val="21"/>
                <w:rFonts w:eastAsia="Calibri"/>
                <w:spacing w:val="-6"/>
                <w:sz w:val="24"/>
                <w:szCs w:val="24"/>
              </w:rPr>
              <w:t>юридического лица, индивидуального предпринимателя</w:t>
            </w:r>
            <w:r w:rsidRPr="00F21F8C">
              <w:rPr>
                <w:rStyle w:val="21"/>
                <w:rFonts w:eastAsia="Calibri"/>
                <w:sz w:val="24"/>
                <w:szCs w:val="24"/>
              </w:rPr>
              <w:t xml:space="preserve"> или участников договора простого товарищества </w:t>
            </w:r>
            <w:r w:rsidR="00A87768">
              <w:rPr>
                <w:rStyle w:val="21"/>
                <w:rFonts w:eastAsia="Calibri"/>
                <w:sz w:val="24"/>
                <w:szCs w:val="24"/>
              </w:rPr>
              <w:br/>
            </w:r>
            <w:r w:rsidRPr="00F21F8C">
              <w:rPr>
                <w:rStyle w:val="21"/>
                <w:rFonts w:eastAsia="Calibri"/>
                <w:sz w:val="24"/>
                <w:szCs w:val="24"/>
              </w:rPr>
              <w:t>в течение года, предшествующего дат</w:t>
            </w:r>
            <w:r w:rsidR="00061788">
              <w:rPr>
                <w:rStyle w:val="21"/>
                <w:rFonts w:eastAsia="Calibri"/>
                <w:sz w:val="24"/>
                <w:szCs w:val="24"/>
              </w:rPr>
              <w:t>е проведения открытого конкурса</w:t>
            </w: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auto"/>
          </w:tcPr>
          <w:p w:rsidR="00C56598" w:rsidRPr="00F21F8C" w:rsidRDefault="00C56598" w:rsidP="002847AE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56598" w:rsidRPr="00F21F8C" w:rsidRDefault="00C56598" w:rsidP="002847AE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56598" w:rsidRPr="00F21F8C" w:rsidRDefault="00C56598" w:rsidP="002847AE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56598" w:rsidRPr="00F21F8C" w:rsidRDefault="00C56598" w:rsidP="002847AE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56598" w:rsidRPr="00A87768" w:rsidRDefault="00C56598" w:rsidP="002847AE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776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A877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30</w:t>
            </w:r>
          </w:p>
        </w:tc>
        <w:tc>
          <w:tcPr>
            <w:tcW w:w="1894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56598" w:rsidRPr="00F21F8C" w:rsidRDefault="00C56598" w:rsidP="00D82229">
            <w:pPr>
              <w:jc w:val="center"/>
              <w:rPr>
                <w:rStyle w:val="21"/>
                <w:rFonts w:eastAsia="Calibri"/>
                <w:b/>
                <w:i/>
                <w:sz w:val="20"/>
                <w:szCs w:val="20"/>
              </w:rPr>
            </w:pPr>
            <w:r w:rsidRPr="00F21F8C">
              <w:rPr>
                <w:rStyle w:val="21"/>
                <w:rFonts w:eastAsia="Calibri"/>
                <w:b/>
                <w:i/>
                <w:sz w:val="20"/>
                <w:szCs w:val="20"/>
              </w:rPr>
              <w:t>К ДТП = ДТП / ТС, где</w:t>
            </w:r>
          </w:p>
          <w:p w:rsidR="00C56598" w:rsidRPr="00A87768" w:rsidRDefault="00C56598" w:rsidP="00A87768">
            <w:pPr>
              <w:ind w:firstLine="317"/>
              <w:rPr>
                <w:rFonts w:eastAsia="Calibri"/>
                <w:lang w:eastAsia="en-US"/>
              </w:rPr>
            </w:pPr>
            <w:r w:rsidRPr="00A87768">
              <w:rPr>
                <w:rFonts w:eastAsia="Calibri"/>
                <w:lang w:eastAsia="en-US"/>
              </w:rPr>
              <w:t xml:space="preserve">ДТП </w:t>
            </w:r>
            <w:r w:rsidR="00B87D15">
              <w:rPr>
                <w:rFonts w:eastAsia="Calibri"/>
                <w:lang w:eastAsia="en-US"/>
              </w:rPr>
              <w:t>-</w:t>
            </w:r>
            <w:r w:rsidRPr="00A87768">
              <w:rPr>
                <w:rFonts w:eastAsia="Calibri"/>
                <w:lang w:eastAsia="en-US"/>
              </w:rPr>
              <w:t xml:space="preserve"> количество дорожно-транспортных происшествий, повлекших за собой человеческие жертвы или причинение вреда здоровью граждан </w:t>
            </w:r>
            <w:r w:rsidRPr="00A87768">
              <w:rPr>
                <w:rFonts w:eastAsia="Calibri"/>
                <w:spacing w:val="-10"/>
                <w:lang w:eastAsia="en-US"/>
              </w:rPr>
              <w:t>и произошедших по вине</w:t>
            </w:r>
            <w:r w:rsidRPr="00A87768">
              <w:rPr>
                <w:rFonts w:eastAsia="Calibri"/>
                <w:lang w:eastAsia="en-US"/>
              </w:rPr>
              <w:t xml:space="preserve"> юридического лица, </w:t>
            </w:r>
            <w:r w:rsidRPr="00A87768">
              <w:rPr>
                <w:rFonts w:eastAsia="Calibri"/>
                <w:spacing w:val="-8"/>
                <w:lang w:eastAsia="en-US"/>
              </w:rPr>
              <w:t>индивидуального предпринимателя, участников</w:t>
            </w:r>
            <w:r w:rsidRPr="00A87768">
              <w:rPr>
                <w:rFonts w:eastAsia="Calibri"/>
                <w:lang w:eastAsia="en-US"/>
              </w:rPr>
              <w:t xml:space="preserve"> договора простого товарищества или их работников </w:t>
            </w:r>
            <w:r w:rsidRPr="00A87768">
              <w:rPr>
                <w:rFonts w:eastAsia="Calibri"/>
                <w:spacing w:val="-6"/>
                <w:lang w:eastAsia="en-US"/>
              </w:rPr>
              <w:t>в течение года, предшествующего дате</w:t>
            </w:r>
            <w:r w:rsidRPr="00A87768">
              <w:rPr>
                <w:rFonts w:eastAsia="Calibri"/>
                <w:lang w:eastAsia="en-US"/>
              </w:rPr>
              <w:t xml:space="preserve"> проведения открытого конкурса. </w:t>
            </w:r>
          </w:p>
          <w:p w:rsidR="00C56598" w:rsidRPr="00F76684" w:rsidRDefault="00C56598" w:rsidP="00B87D15">
            <w:pPr>
              <w:ind w:firstLine="317"/>
              <w:rPr>
                <w:rFonts w:eastAsia="Calibri"/>
                <w:lang w:eastAsia="en-US"/>
              </w:rPr>
            </w:pPr>
            <w:r w:rsidRPr="00A87768">
              <w:rPr>
                <w:rFonts w:eastAsia="Calibri"/>
                <w:lang w:eastAsia="en-US"/>
              </w:rPr>
              <w:t xml:space="preserve">ТС </w:t>
            </w:r>
            <w:r w:rsidR="00B87D15">
              <w:rPr>
                <w:rFonts w:eastAsia="Calibri"/>
                <w:lang w:eastAsia="en-US"/>
              </w:rPr>
              <w:t>-</w:t>
            </w:r>
            <w:r w:rsidRPr="00A87768">
              <w:rPr>
                <w:rFonts w:eastAsia="Calibri"/>
                <w:lang w:eastAsia="en-US"/>
              </w:rPr>
              <w:t xml:space="preserve"> среднее количество транспортных средств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конкурса, учитывая выбытие (списание) и поступление автобусов на отчетную дату. </w:t>
            </w:r>
            <w:r w:rsidRPr="00F76684">
              <w:rPr>
                <w:rFonts w:eastAsia="Calibri"/>
                <w:lang w:eastAsia="en-US"/>
              </w:rPr>
              <w:t xml:space="preserve">Определяется как </w:t>
            </w:r>
            <w:r w:rsidRPr="00F76684">
              <w:rPr>
                <w:rFonts w:eastAsia="Calibri"/>
                <w:lang w:eastAsia="en-US"/>
              </w:rPr>
              <w:lastRenderedPageBreak/>
              <w:t xml:space="preserve">среднеарифметическое значение количества транспортных средств, имевшихся в распоряжении предпринимателя или участников договора простого товарищества в течение года, предшествующего дате размещения извещения </w:t>
            </w:r>
            <w:r w:rsidR="00B92F6F">
              <w:rPr>
                <w:rFonts w:eastAsia="Calibri"/>
                <w:lang w:eastAsia="en-US"/>
              </w:rPr>
              <w:br/>
            </w:r>
            <w:r w:rsidRPr="00B87D15">
              <w:rPr>
                <w:rFonts w:eastAsia="Calibri"/>
                <w:spacing w:val="-10"/>
                <w:lang w:eastAsia="en-US"/>
              </w:rPr>
              <w:t>о проведении конкурса.</w:t>
            </w:r>
            <w:r w:rsidR="00B87D15">
              <w:rPr>
                <w:rFonts w:eastAsia="Calibri"/>
                <w:spacing w:val="-10"/>
                <w:lang w:eastAsia="en-US"/>
              </w:rPr>
              <w:t xml:space="preserve"> </w:t>
            </w:r>
            <w:r w:rsidRPr="00B87D15">
              <w:rPr>
                <w:rFonts w:eastAsia="Calibri"/>
                <w:spacing w:val="-10"/>
                <w:lang w:eastAsia="en-US"/>
              </w:rPr>
              <w:t>Количество</w:t>
            </w:r>
            <w:r w:rsidRPr="00F76684">
              <w:rPr>
                <w:rFonts w:eastAsia="Calibri"/>
                <w:lang w:eastAsia="en-US"/>
              </w:rPr>
              <w:t xml:space="preserve"> транспортных средств подтверждается предоставлением в составе Заявки копии паспортов транспортных средств, находившихся в собственности или ином законном основании </w:t>
            </w:r>
            <w:r w:rsidR="00B92F6F">
              <w:rPr>
                <w:rFonts w:eastAsia="Calibri"/>
                <w:lang w:eastAsia="en-US"/>
              </w:rPr>
              <w:br/>
            </w:r>
            <w:r w:rsidRPr="00F76684">
              <w:rPr>
                <w:rFonts w:eastAsia="Calibri"/>
                <w:lang w:eastAsia="en-US"/>
              </w:rPr>
              <w:t xml:space="preserve">у юридического лица, индивидуального предпринимателя или участников договора простого товарищества в течение года, предшествующего дате размещения извещения </w:t>
            </w:r>
            <w:r w:rsidR="00B87D15">
              <w:rPr>
                <w:rFonts w:eastAsia="Calibri"/>
                <w:lang w:eastAsia="en-US"/>
              </w:rPr>
              <w:br/>
            </w:r>
            <w:r w:rsidRPr="00F76684">
              <w:rPr>
                <w:rFonts w:eastAsia="Calibri"/>
                <w:lang w:eastAsia="en-US"/>
              </w:rPr>
              <w:t xml:space="preserve">о проведении </w:t>
            </w:r>
            <w:r w:rsidR="00061788" w:rsidRPr="00F76684">
              <w:rPr>
                <w:rFonts w:eastAsia="Calibri"/>
                <w:lang w:eastAsia="en-US"/>
              </w:rPr>
              <w:t>конкурса, или иными документами</w:t>
            </w:r>
            <w:r w:rsidR="006256E0" w:rsidRPr="00F76684">
              <w:rPr>
                <w:rFonts w:eastAsia="Calibri"/>
                <w:lang w:eastAsia="en-US"/>
              </w:rPr>
              <w:t>.</w:t>
            </w:r>
          </w:p>
          <w:p w:rsidR="00C56598" w:rsidRPr="00F21F8C" w:rsidRDefault="00C56598" w:rsidP="00B92F6F">
            <w:pPr>
              <w:ind w:right="-109" w:firstLine="317"/>
              <w:rPr>
                <w:rFonts w:eastAsia="Calibri"/>
                <w:b/>
              </w:rPr>
            </w:pPr>
            <w:r w:rsidRPr="00F76684">
              <w:rPr>
                <w:rFonts w:eastAsia="Calibri"/>
                <w:lang w:eastAsia="en-US"/>
              </w:rPr>
              <w:t xml:space="preserve">Количество дорожно-транспортных происшествий подтверждается справками </w:t>
            </w:r>
            <w:r w:rsidR="00B92F6F">
              <w:rPr>
                <w:rFonts w:eastAsia="Calibri"/>
                <w:lang w:eastAsia="en-US"/>
              </w:rPr>
              <w:br/>
            </w:r>
            <w:r w:rsidRPr="00F76684">
              <w:rPr>
                <w:rFonts w:eastAsia="Calibri"/>
                <w:lang w:eastAsia="en-US"/>
              </w:rPr>
              <w:t xml:space="preserve">из Управления ГИБДД ГУ МВД России по г. Санкт-Петербургу </w:t>
            </w:r>
            <w:r w:rsidR="00B87D15">
              <w:rPr>
                <w:rFonts w:eastAsia="Calibri"/>
                <w:lang w:eastAsia="en-US"/>
              </w:rPr>
              <w:br/>
            </w:r>
            <w:r w:rsidRPr="00F76684">
              <w:rPr>
                <w:rFonts w:eastAsia="Calibri"/>
                <w:lang w:eastAsia="en-US"/>
              </w:rPr>
              <w:t xml:space="preserve">и Ленинградской области </w:t>
            </w:r>
            <w:r w:rsidR="00B87D15">
              <w:rPr>
                <w:rFonts w:eastAsia="Calibri"/>
                <w:lang w:eastAsia="en-US"/>
              </w:rPr>
              <w:br/>
            </w:r>
            <w:r w:rsidRPr="00F76684">
              <w:rPr>
                <w:rFonts w:eastAsia="Calibri"/>
                <w:lang w:eastAsia="en-US"/>
              </w:rPr>
              <w:t xml:space="preserve">(или ОГИБДД), представленной юридическим лицом, индивидуальным предпринимателем или участником договора простого товарищества. В случае, если юридическое лицо, индивидуальный предприниматель или участник </w:t>
            </w:r>
            <w:r w:rsidRPr="00B92F6F">
              <w:rPr>
                <w:rFonts w:eastAsia="Calibri"/>
                <w:spacing w:val="-6"/>
                <w:lang w:eastAsia="en-US"/>
              </w:rPr>
              <w:t>договора простого товарищества</w:t>
            </w:r>
            <w:r w:rsidR="00B87D15">
              <w:rPr>
                <w:rFonts w:eastAsia="Calibri"/>
                <w:spacing w:val="-6"/>
                <w:lang w:eastAsia="en-US"/>
              </w:rPr>
              <w:t xml:space="preserve"> </w:t>
            </w:r>
            <w:r w:rsidRPr="00B92F6F">
              <w:rPr>
                <w:rFonts w:eastAsia="Calibri"/>
                <w:spacing w:val="-6"/>
                <w:lang w:eastAsia="en-US"/>
              </w:rPr>
              <w:t>зарегистрирован в ином субъекте РФ</w:t>
            </w:r>
            <w:r w:rsidRPr="00F76684">
              <w:rPr>
                <w:rFonts w:eastAsia="Calibri"/>
                <w:lang w:eastAsia="en-US"/>
              </w:rPr>
              <w:t xml:space="preserve">, то справки </w:t>
            </w:r>
            <w:r w:rsidR="00B92F6F">
              <w:rPr>
                <w:rFonts w:eastAsia="Calibri"/>
                <w:lang w:eastAsia="en-US"/>
              </w:rPr>
              <w:t>п</w:t>
            </w:r>
            <w:r w:rsidRPr="00F76684">
              <w:rPr>
                <w:rFonts w:eastAsia="Calibri"/>
                <w:lang w:eastAsia="en-US"/>
              </w:rPr>
              <w:t xml:space="preserve">редоставляются из Управления ГИБДД ГУ МВД России по месту регистрации </w:t>
            </w:r>
            <w:r w:rsidR="00B92F6F">
              <w:rPr>
                <w:rFonts w:eastAsia="Calibri"/>
                <w:lang w:eastAsia="en-US"/>
              </w:rPr>
              <w:br/>
            </w:r>
            <w:r w:rsidRPr="00F76684">
              <w:rPr>
                <w:rFonts w:eastAsia="Calibri"/>
                <w:lang w:eastAsia="en-US"/>
              </w:rPr>
              <w:t>и по месту осуществления деяте</w:t>
            </w:r>
            <w:r w:rsidR="006256E0" w:rsidRPr="00F76684">
              <w:rPr>
                <w:rFonts w:eastAsia="Calibri"/>
                <w:lang w:eastAsia="en-US"/>
              </w:rPr>
              <w:t>льности по перевозке пассажиров</w:t>
            </w:r>
          </w:p>
        </w:tc>
      </w:tr>
      <w:tr w:rsidR="00654BA0" w:rsidRPr="00A67416" w:rsidTr="00A40BA7">
        <w:trPr>
          <w:trHeight w:val="20"/>
        </w:trPr>
        <w:tc>
          <w:tcPr>
            <w:tcW w:w="378" w:type="pct"/>
            <w:vMerge/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1F8C">
              <w:rPr>
                <w:rStyle w:val="21"/>
                <w:rFonts w:eastAsia="Calibri"/>
                <w:sz w:val="24"/>
                <w:szCs w:val="24"/>
              </w:rPr>
              <w:t>При наличии опыта регулярных перевозок не менее года</w:t>
            </w:r>
          </w:p>
        </w:tc>
        <w:tc>
          <w:tcPr>
            <w:tcW w:w="1289" w:type="pct"/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F21F8C">
              <w:rPr>
                <w:rStyle w:val="21"/>
                <w:rFonts w:eastAsia="Calibri"/>
                <w:sz w:val="24"/>
                <w:szCs w:val="24"/>
              </w:rPr>
              <w:t>К ДТП = 0</w:t>
            </w: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auto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6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54BA0" w:rsidRPr="00A67416" w:rsidTr="00A40BA7">
        <w:trPr>
          <w:trHeight w:val="20"/>
        </w:trPr>
        <w:tc>
          <w:tcPr>
            <w:tcW w:w="378" w:type="pct"/>
            <w:vMerge/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0" w:type="pct"/>
            <w:vMerge/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F21F8C">
              <w:rPr>
                <w:rStyle w:val="21"/>
                <w:rFonts w:eastAsia="Calibri"/>
                <w:sz w:val="24"/>
                <w:szCs w:val="24"/>
              </w:rPr>
              <w:t xml:space="preserve">К </w:t>
            </w:r>
            <w:r w:rsidR="003A7488">
              <w:rPr>
                <w:rStyle w:val="21"/>
                <w:rFonts w:eastAsia="Calibri"/>
                <w:sz w:val="24"/>
                <w:szCs w:val="24"/>
              </w:rPr>
              <w:t>ДТП = до 0,025</w:t>
            </w:r>
            <w:r w:rsidRPr="00F21F8C">
              <w:rPr>
                <w:rStyle w:val="21"/>
                <w:rFonts w:eastAsia="Calibri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auto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6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54BA0" w:rsidRPr="00A67416" w:rsidTr="00A40BA7">
        <w:trPr>
          <w:trHeight w:val="20"/>
        </w:trPr>
        <w:tc>
          <w:tcPr>
            <w:tcW w:w="378" w:type="pct"/>
            <w:vMerge/>
            <w:shd w:val="clear" w:color="auto" w:fill="auto"/>
            <w:vAlign w:val="center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0" w:type="pct"/>
            <w:vMerge/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jc w:val="both"/>
              <w:rPr>
                <w:rStyle w:val="21"/>
                <w:rFonts w:eastAsia="Calibri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:rsidR="00C56598" w:rsidRPr="00F21F8C" w:rsidRDefault="003A7488" w:rsidP="00D82229">
            <w:pPr>
              <w:pStyle w:val="a8"/>
              <w:shd w:val="clear" w:color="auto" w:fill="auto"/>
              <w:spacing w:line="240" w:lineRule="auto"/>
              <w:jc w:val="left"/>
              <w:rPr>
                <w:rStyle w:val="21"/>
                <w:rFonts w:eastAsia="Calibri"/>
                <w:sz w:val="24"/>
                <w:szCs w:val="24"/>
              </w:rPr>
            </w:pPr>
            <w:r>
              <w:rPr>
                <w:rStyle w:val="21"/>
                <w:rFonts w:eastAsia="Calibri"/>
                <w:sz w:val="24"/>
                <w:szCs w:val="24"/>
              </w:rPr>
              <w:t>К ДТП = от 0,026 до 0,05</w:t>
            </w:r>
            <w:r w:rsidR="00C56598" w:rsidRPr="00F21F8C">
              <w:rPr>
                <w:rStyle w:val="21"/>
                <w:rFonts w:eastAsia="Calibri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F6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54BA0" w:rsidRPr="00A67416" w:rsidTr="00A40BA7">
        <w:trPr>
          <w:trHeight w:val="20"/>
        </w:trPr>
        <w:tc>
          <w:tcPr>
            <w:tcW w:w="378" w:type="pct"/>
            <w:vMerge/>
            <w:shd w:val="clear" w:color="auto" w:fill="auto"/>
            <w:vAlign w:val="center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0" w:type="pct"/>
            <w:vMerge/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jc w:val="both"/>
              <w:rPr>
                <w:rStyle w:val="21"/>
                <w:rFonts w:eastAsia="Calibri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:rsidR="00C56598" w:rsidRPr="00F21F8C" w:rsidRDefault="003A7488" w:rsidP="00D82229">
            <w:pPr>
              <w:pStyle w:val="a8"/>
              <w:shd w:val="clear" w:color="auto" w:fill="auto"/>
              <w:spacing w:line="240" w:lineRule="auto"/>
              <w:jc w:val="left"/>
              <w:rPr>
                <w:rStyle w:val="21"/>
                <w:rFonts w:eastAsia="Calibri"/>
                <w:sz w:val="24"/>
                <w:szCs w:val="24"/>
              </w:rPr>
            </w:pPr>
            <w:r>
              <w:rPr>
                <w:rStyle w:val="21"/>
                <w:rFonts w:eastAsia="Calibri"/>
                <w:sz w:val="24"/>
                <w:szCs w:val="24"/>
              </w:rPr>
              <w:t xml:space="preserve">К ДТП = от 0,051 </w:t>
            </w:r>
            <w:r w:rsidR="00B87D15">
              <w:rPr>
                <w:rStyle w:val="21"/>
                <w:rFonts w:eastAsia="Calibri"/>
                <w:sz w:val="24"/>
                <w:szCs w:val="24"/>
              </w:rPr>
              <w:br/>
            </w:r>
            <w:r>
              <w:rPr>
                <w:rStyle w:val="21"/>
                <w:rFonts w:eastAsia="Calibri"/>
                <w:sz w:val="24"/>
                <w:szCs w:val="24"/>
              </w:rPr>
              <w:t xml:space="preserve">и выше </w:t>
            </w: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auto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F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54BA0" w:rsidRPr="00A67416" w:rsidTr="00A40BA7">
        <w:trPr>
          <w:trHeight w:val="20"/>
        </w:trPr>
        <w:tc>
          <w:tcPr>
            <w:tcW w:w="378" w:type="pct"/>
            <w:vMerge/>
            <w:shd w:val="clear" w:color="auto" w:fill="auto"/>
            <w:vAlign w:val="center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98" w:type="pct"/>
            <w:gridSpan w:val="2"/>
            <w:shd w:val="clear" w:color="auto" w:fill="auto"/>
          </w:tcPr>
          <w:p w:rsidR="00C56598" w:rsidRPr="00F21F8C" w:rsidRDefault="00C56598" w:rsidP="00B92F6F">
            <w:pPr>
              <w:pStyle w:val="a8"/>
              <w:shd w:val="clear" w:color="auto" w:fill="auto"/>
              <w:spacing w:line="240" w:lineRule="auto"/>
              <w:jc w:val="left"/>
              <w:rPr>
                <w:rStyle w:val="21"/>
                <w:rFonts w:eastAsia="Calibri"/>
                <w:sz w:val="24"/>
                <w:szCs w:val="24"/>
              </w:rPr>
            </w:pPr>
            <w:r w:rsidRPr="00F21F8C">
              <w:rPr>
                <w:rStyle w:val="21"/>
                <w:rFonts w:eastAsia="Calibri"/>
                <w:sz w:val="24"/>
                <w:szCs w:val="24"/>
              </w:rPr>
              <w:t xml:space="preserve">В случае, когда участником (претендентом) не осуществлялось регулярных перевозок, в течение года, предшествующего дате </w:t>
            </w:r>
            <w:r w:rsidRPr="00F21F8C">
              <w:rPr>
                <w:rStyle w:val="21"/>
                <w:rFonts w:eastAsia="Calibri"/>
                <w:sz w:val="24"/>
                <w:szCs w:val="24"/>
              </w:rPr>
              <w:lastRenderedPageBreak/>
              <w:t>проведения открытого Конкурса, ему присваивает</w:t>
            </w:r>
            <w:r w:rsidR="00061788">
              <w:rPr>
                <w:rStyle w:val="21"/>
                <w:rFonts w:eastAsia="Calibri"/>
                <w:sz w:val="24"/>
                <w:szCs w:val="24"/>
              </w:rPr>
              <w:t>ся 0 баллов по данному критерию</w:t>
            </w: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9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54BA0" w:rsidRPr="00A67416" w:rsidTr="00A40BA7">
        <w:trPr>
          <w:trHeight w:val="20"/>
        </w:trPr>
        <w:tc>
          <w:tcPr>
            <w:tcW w:w="378" w:type="pct"/>
            <w:vMerge w:val="restart"/>
            <w:shd w:val="clear" w:color="auto" w:fill="auto"/>
            <w:vAlign w:val="center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98" w:type="pct"/>
            <w:gridSpan w:val="2"/>
            <w:shd w:val="clear" w:color="auto" w:fill="auto"/>
          </w:tcPr>
          <w:p w:rsidR="00C56598" w:rsidRPr="00F21F8C" w:rsidRDefault="00C56598" w:rsidP="00B92F6F">
            <w:pPr>
              <w:pStyle w:val="a8"/>
              <w:shd w:val="clear" w:color="auto" w:fill="auto"/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F21F8C">
              <w:rPr>
                <w:rStyle w:val="21"/>
                <w:rFonts w:eastAsia="Calibri"/>
                <w:sz w:val="24"/>
                <w:szCs w:val="24"/>
              </w:rPr>
              <w:t xml:space="preserve">Опыт осуществления регулярных перевозок юридическим лицом, </w:t>
            </w:r>
            <w:r w:rsidRPr="00F21F8C">
              <w:rPr>
                <w:rStyle w:val="21"/>
                <w:rFonts w:eastAsia="Calibri"/>
                <w:sz w:val="24"/>
                <w:szCs w:val="24"/>
              </w:rPr>
              <w:lastRenderedPageBreak/>
              <w:t xml:space="preserve">индивидуальным предпринимателем или участниками договора простого товарищества,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документами, выданными в соответствии </w:t>
            </w:r>
            <w:r w:rsidR="00B92F6F">
              <w:rPr>
                <w:rStyle w:val="21"/>
                <w:rFonts w:eastAsia="Calibri"/>
                <w:sz w:val="24"/>
                <w:szCs w:val="24"/>
              </w:rPr>
              <w:br/>
            </w:r>
            <w:r w:rsidRPr="00F21F8C">
              <w:rPr>
                <w:rStyle w:val="21"/>
                <w:rFonts w:eastAsia="Calibri"/>
                <w:sz w:val="24"/>
                <w:szCs w:val="24"/>
              </w:rPr>
              <w:t>с нормативными правовыми актами субъектов Российской Федерации, муниципальными нормативными правовыми актами</w:t>
            </w: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6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Max</w:t>
            </w:r>
            <w:r w:rsidRPr="00B92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1894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56598" w:rsidRPr="00B92F6F" w:rsidRDefault="00C56598" w:rsidP="00B92F6F">
            <w:pPr>
              <w:ind w:firstLine="317"/>
              <w:rPr>
                <w:rFonts w:eastAsia="Calibri"/>
              </w:rPr>
            </w:pPr>
            <w:r w:rsidRPr="00B92F6F">
              <w:rPr>
                <w:rFonts w:eastAsia="Calibri"/>
                <w:lang w:eastAsia="en-US"/>
              </w:rPr>
              <w:t xml:space="preserve">Опыт осуществления регулярных перевозок </w:t>
            </w:r>
            <w:r w:rsidRPr="00B92F6F">
              <w:rPr>
                <w:rFonts w:eastAsia="Calibri"/>
                <w:lang w:eastAsia="en-US"/>
              </w:rPr>
              <w:lastRenderedPageBreak/>
              <w:t xml:space="preserve">определяется по документам, подтверждающим </w:t>
            </w:r>
            <w:r w:rsidR="006108B3" w:rsidRPr="00B92F6F">
              <w:rPr>
                <w:rFonts w:eastAsia="Calibri"/>
                <w:lang w:eastAsia="en-US"/>
              </w:rPr>
              <w:t>право выполнения</w:t>
            </w:r>
            <w:r w:rsidRPr="00B92F6F">
              <w:rPr>
                <w:rFonts w:eastAsia="Calibri"/>
                <w:lang w:eastAsia="en-US"/>
              </w:rPr>
              <w:t xml:space="preserve"> перевозок пассажиров по маршруту регулярных перевозок, как суммарный срок осуществления регулярных перевозок пассажиров по контрактам или свидетельствам на право осуществления пассажирских перевозок</w:t>
            </w:r>
          </w:p>
        </w:tc>
      </w:tr>
      <w:tr w:rsidR="00654BA0" w:rsidRPr="00A67416" w:rsidTr="00A40BA7">
        <w:trPr>
          <w:trHeight w:val="20"/>
        </w:trPr>
        <w:tc>
          <w:tcPr>
            <w:tcW w:w="378" w:type="pct"/>
            <w:vMerge/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98" w:type="pct"/>
            <w:gridSpan w:val="2"/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Style w:val="21"/>
                <w:rFonts w:eastAsia="Calibri"/>
                <w:sz w:val="24"/>
                <w:szCs w:val="24"/>
              </w:rPr>
              <w:t>Свыше 7</w:t>
            </w:r>
            <w:r w:rsidRPr="00F21F8C">
              <w:rPr>
                <w:rStyle w:val="21"/>
                <w:rFonts w:eastAsia="Calibri"/>
                <w:sz w:val="24"/>
                <w:szCs w:val="24"/>
              </w:rPr>
              <w:t xml:space="preserve"> лет</w:t>
            </w: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auto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6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ind w:firstLine="317"/>
              <w:rPr>
                <w:rFonts w:eastAsia="Calibri"/>
                <w:sz w:val="24"/>
                <w:szCs w:val="24"/>
              </w:rPr>
            </w:pPr>
          </w:p>
        </w:tc>
      </w:tr>
      <w:tr w:rsidR="00654BA0" w:rsidRPr="00A67416" w:rsidTr="00A40BA7">
        <w:trPr>
          <w:trHeight w:val="20"/>
        </w:trPr>
        <w:tc>
          <w:tcPr>
            <w:tcW w:w="378" w:type="pct"/>
            <w:vMerge/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98" w:type="pct"/>
            <w:gridSpan w:val="2"/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jc w:val="left"/>
              <w:rPr>
                <w:rStyle w:val="21"/>
                <w:rFonts w:eastAsia="Calibri"/>
                <w:sz w:val="24"/>
                <w:szCs w:val="24"/>
              </w:rPr>
            </w:pPr>
            <w:r>
              <w:rPr>
                <w:rStyle w:val="21"/>
                <w:rFonts w:eastAsia="Calibri"/>
                <w:sz w:val="24"/>
                <w:szCs w:val="24"/>
              </w:rPr>
              <w:t>Свыше 4 лет</w:t>
            </w:r>
            <w:r w:rsidRPr="00F21F8C">
              <w:rPr>
                <w:rStyle w:val="21"/>
                <w:rFonts w:eastAsia="Calibri"/>
                <w:sz w:val="24"/>
                <w:szCs w:val="24"/>
              </w:rPr>
              <w:t xml:space="preserve"> до 7 лет включительно</w:t>
            </w: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auto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ind w:firstLine="317"/>
              <w:rPr>
                <w:rFonts w:eastAsia="Calibri"/>
                <w:sz w:val="24"/>
                <w:szCs w:val="24"/>
              </w:rPr>
            </w:pPr>
          </w:p>
        </w:tc>
      </w:tr>
      <w:tr w:rsidR="00654BA0" w:rsidRPr="00A67416" w:rsidTr="00A40BA7">
        <w:trPr>
          <w:trHeight w:val="20"/>
        </w:trPr>
        <w:tc>
          <w:tcPr>
            <w:tcW w:w="378" w:type="pct"/>
            <w:vMerge/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98" w:type="pct"/>
            <w:gridSpan w:val="2"/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jc w:val="left"/>
              <w:rPr>
                <w:rStyle w:val="21"/>
                <w:rFonts w:eastAsia="Calibri"/>
                <w:sz w:val="24"/>
                <w:szCs w:val="24"/>
              </w:rPr>
            </w:pPr>
            <w:r w:rsidRPr="00F21F8C">
              <w:rPr>
                <w:rStyle w:val="21"/>
                <w:rFonts w:eastAsia="Calibri"/>
                <w:sz w:val="24"/>
                <w:szCs w:val="24"/>
              </w:rPr>
              <w:t>Свыше 1 года до 4 лет включительно</w:t>
            </w: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auto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6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ind w:firstLine="317"/>
              <w:rPr>
                <w:rFonts w:eastAsia="Calibri"/>
                <w:sz w:val="24"/>
                <w:szCs w:val="24"/>
              </w:rPr>
            </w:pPr>
          </w:p>
        </w:tc>
      </w:tr>
      <w:tr w:rsidR="00654BA0" w:rsidRPr="00A67416" w:rsidTr="00A40BA7">
        <w:trPr>
          <w:trHeight w:val="20"/>
        </w:trPr>
        <w:tc>
          <w:tcPr>
            <w:tcW w:w="378" w:type="pct"/>
            <w:vMerge/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98" w:type="pct"/>
            <w:gridSpan w:val="2"/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jc w:val="left"/>
              <w:rPr>
                <w:rStyle w:val="21"/>
                <w:rFonts w:eastAsia="Calibri"/>
                <w:sz w:val="24"/>
                <w:szCs w:val="24"/>
              </w:rPr>
            </w:pPr>
            <w:r w:rsidRPr="00F21F8C">
              <w:rPr>
                <w:rStyle w:val="21"/>
                <w:rFonts w:eastAsia="Calibri"/>
                <w:sz w:val="24"/>
                <w:szCs w:val="24"/>
              </w:rPr>
              <w:t>До 1 года</w:t>
            </w: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auto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ind w:firstLine="317"/>
              <w:rPr>
                <w:rFonts w:eastAsia="Calibri"/>
                <w:sz w:val="24"/>
                <w:szCs w:val="24"/>
              </w:rPr>
            </w:pPr>
          </w:p>
        </w:tc>
      </w:tr>
      <w:tr w:rsidR="00654BA0" w:rsidRPr="00A67416" w:rsidTr="00A40BA7">
        <w:trPr>
          <w:trHeight w:val="20"/>
        </w:trPr>
        <w:tc>
          <w:tcPr>
            <w:tcW w:w="378" w:type="pct"/>
            <w:shd w:val="clear" w:color="auto" w:fill="auto"/>
            <w:vAlign w:val="center"/>
          </w:tcPr>
          <w:p w:rsidR="00C56598" w:rsidRPr="00B87D15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D1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6598" w:rsidRPr="00F21F8C" w:rsidRDefault="00C56598" w:rsidP="00B92F6F">
            <w:pPr>
              <w:pStyle w:val="a8"/>
              <w:shd w:val="clear" w:color="auto" w:fill="auto"/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F21F8C">
              <w:rPr>
                <w:rStyle w:val="21"/>
                <w:rFonts w:eastAsia="Calibri"/>
                <w:sz w:val="24"/>
                <w:szCs w:val="24"/>
              </w:rPr>
              <w:t xml:space="preserve">Влияющие на качество перевозок характеристики транспортных </w:t>
            </w:r>
            <w:r w:rsidR="00EE2D31">
              <w:rPr>
                <w:rStyle w:val="21"/>
                <w:rFonts w:eastAsia="Calibri"/>
                <w:sz w:val="24"/>
                <w:szCs w:val="24"/>
              </w:rPr>
              <w:t xml:space="preserve">средств, предлагаемых юридическим </w:t>
            </w:r>
            <w:r w:rsidR="00061788">
              <w:rPr>
                <w:rStyle w:val="21"/>
                <w:rFonts w:eastAsia="Calibri"/>
                <w:sz w:val="24"/>
                <w:szCs w:val="24"/>
              </w:rPr>
              <w:t xml:space="preserve">лицом, </w:t>
            </w:r>
            <w:r w:rsidR="00EE2D31">
              <w:rPr>
                <w:rStyle w:val="21"/>
                <w:rFonts w:eastAsia="Calibri"/>
                <w:sz w:val="24"/>
                <w:szCs w:val="24"/>
              </w:rPr>
              <w:t xml:space="preserve">индивидуальным предпринимателем </w:t>
            </w:r>
            <w:r w:rsidRPr="00F21F8C">
              <w:rPr>
                <w:rStyle w:val="21"/>
                <w:rFonts w:eastAsia="Calibri"/>
                <w:sz w:val="24"/>
                <w:szCs w:val="24"/>
              </w:rPr>
              <w:t>или участниками договора простого товарищества для осуществления регулярных перевозок</w:t>
            </w:r>
          </w:p>
        </w:tc>
        <w:tc>
          <w:tcPr>
            <w:tcW w:w="52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6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Max </w:t>
            </w:r>
            <w:r w:rsidRPr="00B92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B92F6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894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598" w:rsidRPr="00B92F6F" w:rsidRDefault="00C56598" w:rsidP="00B92F6F">
            <w:pPr>
              <w:widowControl w:val="0"/>
              <w:autoSpaceDE w:val="0"/>
              <w:autoSpaceDN w:val="0"/>
              <w:adjustRightInd w:val="0"/>
              <w:ind w:firstLine="317"/>
              <w:rPr>
                <w:rFonts w:eastAsia="Calibri"/>
              </w:rPr>
            </w:pPr>
            <w:r w:rsidRPr="00B92F6F">
              <w:rPr>
                <w:rStyle w:val="21"/>
                <w:rFonts w:eastAsia="Calibri"/>
                <w:sz w:val="24"/>
                <w:szCs w:val="24"/>
              </w:rPr>
              <w:t>Баллы по критерию определяются суммой баллов подкритериев. Сумма баллов за каждый подкритерий определяется как среднеарифметическое</w:t>
            </w:r>
            <w:r w:rsidR="00B87D15">
              <w:rPr>
                <w:rStyle w:val="21"/>
                <w:rFonts w:eastAsia="Calibri"/>
                <w:sz w:val="24"/>
                <w:szCs w:val="24"/>
              </w:rPr>
              <w:t xml:space="preserve"> </w:t>
            </w:r>
            <w:r w:rsidRPr="00B92F6F">
              <w:rPr>
                <w:rStyle w:val="21"/>
                <w:rFonts w:eastAsia="Calibri"/>
                <w:sz w:val="24"/>
                <w:szCs w:val="24"/>
              </w:rPr>
              <w:t>значение баллов по всем транспортным средствам</w:t>
            </w:r>
          </w:p>
          <w:p w:rsidR="00C56598" w:rsidRPr="00F21F8C" w:rsidRDefault="00C56598" w:rsidP="00B87D15">
            <w:pPr>
              <w:widowControl w:val="0"/>
              <w:autoSpaceDE w:val="0"/>
              <w:autoSpaceDN w:val="0"/>
              <w:adjustRightInd w:val="0"/>
              <w:ind w:firstLine="317"/>
              <w:rPr>
                <w:rFonts w:eastAsia="Calibri"/>
              </w:rPr>
            </w:pPr>
            <w:r w:rsidRPr="00B92F6F">
              <w:rPr>
                <w:rFonts w:eastAsia="Calibri"/>
              </w:rPr>
              <w:t>Округление количества баллов по критерию производится по методу «</w:t>
            </w:r>
            <w:r w:rsidRPr="00B92F6F">
              <w:rPr>
                <w:rFonts w:eastAsia="Calibri"/>
                <w:bCs/>
                <w:color w:val="252525"/>
                <w:shd w:val="clear" w:color="auto" w:fill="FFFFFF"/>
              </w:rPr>
              <w:t xml:space="preserve">Округление к ближайшему целому» </w:t>
            </w:r>
            <w:r w:rsidR="00B87D15">
              <w:rPr>
                <w:rFonts w:eastAsia="Calibri"/>
                <w:color w:val="252525"/>
                <w:shd w:val="clear" w:color="auto" w:fill="FFFFFF"/>
              </w:rPr>
              <w:t>-</w:t>
            </w:r>
            <w:r w:rsidRPr="00B92F6F">
              <w:rPr>
                <w:rFonts w:eastAsia="Calibri"/>
                <w:color w:val="252525"/>
                <w:shd w:val="clear" w:color="auto" w:fill="FFFFFF"/>
              </w:rPr>
              <w:t xml:space="preserve"> при котором число округляется до целого, модуль разности с которым у этого числа минимален. Если знак после «,» </w:t>
            </w:r>
            <w:r w:rsidR="006C487C" w:rsidRPr="00B92F6F">
              <w:rPr>
                <w:rFonts w:eastAsia="Calibri"/>
                <w:bCs/>
                <w:color w:val="252525"/>
              </w:rPr>
              <w:t>&lt;5</w:t>
            </w:r>
            <w:r w:rsidRPr="00B92F6F">
              <w:rPr>
                <w:rFonts w:eastAsia="Calibri"/>
                <w:color w:val="252525"/>
              </w:rPr>
              <w:t>, то целое число сохраняют, а все знаки после «</w:t>
            </w:r>
            <w:r w:rsidR="00EF6DB2" w:rsidRPr="00B92F6F">
              <w:rPr>
                <w:rFonts w:eastAsia="Calibri"/>
                <w:color w:val="252525"/>
              </w:rPr>
              <w:t>,» обнуляют</w:t>
            </w:r>
            <w:r w:rsidRPr="00B92F6F">
              <w:rPr>
                <w:rFonts w:eastAsia="Calibri"/>
                <w:color w:val="252525"/>
              </w:rPr>
              <w:t xml:space="preserve">, если знак после «,» </w:t>
            </w:r>
            <w:r w:rsidRPr="00B92F6F">
              <w:rPr>
                <w:rFonts w:eastAsia="Calibri"/>
                <w:bCs/>
                <w:color w:val="252525"/>
              </w:rPr>
              <w:t>≥ 5</w:t>
            </w:r>
            <w:r w:rsidRPr="00B92F6F">
              <w:rPr>
                <w:rFonts w:eastAsia="Calibri"/>
                <w:color w:val="252525"/>
              </w:rPr>
              <w:t>, то целое число увеличивают на единицу и все</w:t>
            </w:r>
            <w:r w:rsidR="00061788" w:rsidRPr="00B92F6F">
              <w:rPr>
                <w:rFonts w:eastAsia="Calibri"/>
                <w:color w:val="252525"/>
              </w:rPr>
              <w:t xml:space="preserve"> знаки после «,» обнуляют</w:t>
            </w:r>
          </w:p>
        </w:tc>
      </w:tr>
      <w:tr w:rsidR="00EE2D31" w:rsidRPr="00A67416" w:rsidTr="00A40BA7">
        <w:trPr>
          <w:trHeight w:val="20"/>
        </w:trPr>
        <w:tc>
          <w:tcPr>
            <w:tcW w:w="378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6F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7D15">
              <w:rPr>
                <w:rStyle w:val="21"/>
                <w:rFonts w:eastAsia="Calibri"/>
                <w:i/>
                <w:spacing w:val="-6"/>
                <w:sz w:val="24"/>
                <w:szCs w:val="24"/>
              </w:rPr>
              <w:t xml:space="preserve">Экологические </w:t>
            </w:r>
            <w:r w:rsidRPr="00B87D15">
              <w:rPr>
                <w:rStyle w:val="21"/>
                <w:rFonts w:eastAsia="Calibri"/>
                <w:i/>
                <w:spacing w:val="-10"/>
                <w:sz w:val="22"/>
                <w:szCs w:val="22"/>
              </w:rPr>
              <w:t>характеристики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6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Автобус экологического класса «Евро 4» </w:t>
            </w:r>
            <w:r w:rsidR="00B92F6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br/>
            </w:r>
            <w:r w:rsidRPr="00B92F6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и выше </w:t>
            </w:r>
            <w:r w:rsidR="00B92F6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br/>
            </w:r>
            <w:r w:rsidRPr="00B92F6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(не на компри</w:t>
            </w:r>
            <w:r w:rsidRPr="00B92F6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мированном природном газе)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6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ind w:firstLine="601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E2D31" w:rsidRPr="00A67416" w:rsidTr="00A40BA7">
        <w:trPr>
          <w:trHeight w:val="20"/>
        </w:trPr>
        <w:tc>
          <w:tcPr>
            <w:tcW w:w="37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6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Автобус экологического класса «Евро 3»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ind w:firstLine="601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54BA0" w:rsidRPr="00F21F8C" w:rsidTr="00A40BA7">
        <w:trPr>
          <w:trHeight w:val="20"/>
        </w:trPr>
        <w:tc>
          <w:tcPr>
            <w:tcW w:w="378" w:type="pct"/>
            <w:shd w:val="clear" w:color="auto" w:fill="auto"/>
          </w:tcPr>
          <w:p w:rsidR="00C56598" w:rsidRPr="00B87D15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D15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19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6F">
              <w:rPr>
                <w:rStyle w:val="21"/>
                <w:rFonts w:eastAsia="Calibri"/>
                <w:i/>
                <w:sz w:val="24"/>
                <w:szCs w:val="24"/>
              </w:rPr>
              <w:t>Наличие электронного светового маршрутного указателя и «бегущей строки» в салоне</w:t>
            </w:r>
          </w:p>
        </w:tc>
        <w:tc>
          <w:tcPr>
            <w:tcW w:w="52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6598" w:rsidRPr="00B92F6F" w:rsidRDefault="00C56598" w:rsidP="00B92F6F">
            <w:pPr>
              <w:pStyle w:val="a8"/>
              <w:shd w:val="clear" w:color="auto" w:fill="auto"/>
              <w:spacing w:line="240" w:lineRule="auto"/>
              <w:ind w:firstLine="317"/>
              <w:jc w:val="left"/>
              <w:rPr>
                <w:rFonts w:eastAsia="Calibri"/>
                <w:sz w:val="24"/>
                <w:szCs w:val="24"/>
              </w:rPr>
            </w:pPr>
            <w:r w:rsidRPr="00B92F6F">
              <w:rPr>
                <w:rStyle w:val="21"/>
                <w:rFonts w:eastAsia="Calibri"/>
                <w:sz w:val="24"/>
                <w:szCs w:val="24"/>
              </w:rPr>
              <w:t>Баллы начисляются при условии оборудования 100% автобусов, предусмотренных для обслуживания маршрута</w:t>
            </w:r>
          </w:p>
        </w:tc>
      </w:tr>
      <w:tr w:rsidR="00654BA0" w:rsidRPr="00F21F8C" w:rsidTr="00A40BA7">
        <w:trPr>
          <w:trHeight w:val="20"/>
        </w:trPr>
        <w:tc>
          <w:tcPr>
            <w:tcW w:w="378" w:type="pct"/>
            <w:shd w:val="clear" w:color="auto" w:fill="auto"/>
          </w:tcPr>
          <w:p w:rsidR="00C56598" w:rsidRPr="00B87D15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D15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198" w:type="pct"/>
            <w:gridSpan w:val="2"/>
            <w:shd w:val="clear" w:color="auto" w:fill="auto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6F">
              <w:rPr>
                <w:rStyle w:val="21"/>
                <w:rFonts w:eastAsia="Calibri"/>
                <w:i/>
                <w:sz w:val="24"/>
                <w:szCs w:val="24"/>
              </w:rPr>
              <w:t>Наличие звукового автоинформатора</w:t>
            </w: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auto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pct"/>
            <w:tcBorders>
              <w:left w:val="single" w:sz="4" w:space="0" w:color="auto"/>
            </w:tcBorders>
            <w:shd w:val="clear" w:color="auto" w:fill="auto"/>
          </w:tcPr>
          <w:p w:rsidR="00C56598" w:rsidRPr="00B92F6F" w:rsidRDefault="00C56598" w:rsidP="00B87D15">
            <w:pPr>
              <w:pStyle w:val="a8"/>
              <w:shd w:val="clear" w:color="auto" w:fill="auto"/>
              <w:spacing w:line="240" w:lineRule="auto"/>
              <w:ind w:firstLine="317"/>
              <w:jc w:val="left"/>
              <w:rPr>
                <w:rFonts w:eastAsia="Calibri"/>
                <w:sz w:val="24"/>
                <w:szCs w:val="24"/>
              </w:rPr>
            </w:pPr>
            <w:r w:rsidRPr="00B92F6F">
              <w:rPr>
                <w:rStyle w:val="21"/>
                <w:rFonts w:eastAsia="Calibri"/>
                <w:sz w:val="24"/>
                <w:szCs w:val="24"/>
              </w:rPr>
              <w:t>Баллы начисляются при условии оборудования 100% автобусов, предусмотренных для обслуживания маршрута</w:t>
            </w:r>
          </w:p>
        </w:tc>
      </w:tr>
      <w:tr w:rsidR="00AE725C" w:rsidRPr="00F21F8C" w:rsidTr="00A40BA7">
        <w:trPr>
          <w:trHeight w:val="20"/>
        </w:trPr>
        <w:tc>
          <w:tcPr>
            <w:tcW w:w="378" w:type="pct"/>
            <w:vMerge w:val="restart"/>
            <w:shd w:val="clear" w:color="auto" w:fill="auto"/>
            <w:vAlign w:val="center"/>
          </w:tcPr>
          <w:p w:rsidR="00AE725C" w:rsidRPr="00B92F6F" w:rsidRDefault="00AE725C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910" w:type="pct"/>
            <w:vMerge w:val="restart"/>
            <w:shd w:val="clear" w:color="auto" w:fill="auto"/>
            <w:vAlign w:val="center"/>
          </w:tcPr>
          <w:p w:rsidR="00B87D15" w:rsidRDefault="00AE725C" w:rsidP="00D82229">
            <w:pPr>
              <w:pStyle w:val="a8"/>
              <w:shd w:val="clear" w:color="auto" w:fill="auto"/>
              <w:spacing w:line="240" w:lineRule="auto"/>
              <w:rPr>
                <w:rStyle w:val="21"/>
                <w:rFonts w:eastAsia="Calibri"/>
                <w:i/>
                <w:sz w:val="24"/>
                <w:szCs w:val="24"/>
              </w:rPr>
            </w:pPr>
            <w:r w:rsidRPr="00F21F8C">
              <w:rPr>
                <w:rStyle w:val="21"/>
                <w:rFonts w:eastAsia="Calibri"/>
                <w:i/>
                <w:sz w:val="24"/>
                <w:szCs w:val="24"/>
              </w:rPr>
              <w:t xml:space="preserve">Наличие </w:t>
            </w:r>
            <w:r>
              <w:rPr>
                <w:rStyle w:val="21"/>
                <w:rFonts w:eastAsia="Calibri"/>
                <w:i/>
                <w:sz w:val="24"/>
                <w:szCs w:val="24"/>
              </w:rPr>
              <w:t>в</w:t>
            </w:r>
            <w:r w:rsidRPr="00F21F8C">
              <w:rPr>
                <w:rStyle w:val="21"/>
                <w:rFonts w:eastAsia="Calibri"/>
                <w:i/>
                <w:sz w:val="24"/>
                <w:szCs w:val="24"/>
              </w:rPr>
              <w:t>идео</w:t>
            </w:r>
            <w:r w:rsidR="00B87D15">
              <w:rPr>
                <w:rStyle w:val="21"/>
                <w:rFonts w:eastAsia="Calibri"/>
                <w:i/>
                <w:sz w:val="24"/>
                <w:szCs w:val="24"/>
              </w:rPr>
              <w:t>-</w:t>
            </w:r>
          </w:p>
          <w:p w:rsidR="00AE725C" w:rsidRPr="00F21F8C" w:rsidRDefault="00AE725C" w:rsidP="00B87D15">
            <w:pPr>
              <w:pStyle w:val="a8"/>
              <w:shd w:val="clear" w:color="auto" w:fill="auto"/>
              <w:spacing w:line="240" w:lineRule="auto"/>
              <w:rPr>
                <w:rStyle w:val="21"/>
                <w:rFonts w:eastAsia="Calibri"/>
                <w:i/>
                <w:sz w:val="24"/>
                <w:szCs w:val="24"/>
              </w:rPr>
            </w:pPr>
            <w:r w:rsidRPr="00B87D15">
              <w:rPr>
                <w:rStyle w:val="21"/>
                <w:rFonts w:eastAsia="Calibri"/>
                <w:i/>
                <w:spacing w:val="-6"/>
                <w:sz w:val="24"/>
                <w:szCs w:val="24"/>
              </w:rPr>
              <w:t>регистратора</w:t>
            </w:r>
            <w:r w:rsidRPr="00F21F8C">
              <w:rPr>
                <w:rStyle w:val="21"/>
                <w:rFonts w:eastAsia="Calibri"/>
                <w:i/>
                <w:sz w:val="24"/>
                <w:szCs w:val="24"/>
              </w:rPr>
              <w:t xml:space="preserve"> салона</w:t>
            </w:r>
          </w:p>
        </w:tc>
        <w:tc>
          <w:tcPr>
            <w:tcW w:w="1289" w:type="pct"/>
            <w:shd w:val="clear" w:color="auto" w:fill="auto"/>
          </w:tcPr>
          <w:p w:rsidR="00AE725C" w:rsidRPr="00F21F8C" w:rsidRDefault="00AE725C" w:rsidP="00B87D15">
            <w:pPr>
              <w:pStyle w:val="a8"/>
              <w:shd w:val="clear" w:color="auto" w:fill="auto"/>
              <w:spacing w:line="240" w:lineRule="auto"/>
              <w:jc w:val="left"/>
              <w:rPr>
                <w:rStyle w:val="21"/>
                <w:rFonts w:eastAsia="Calibri"/>
                <w:sz w:val="24"/>
                <w:szCs w:val="24"/>
              </w:rPr>
            </w:pPr>
            <w:r w:rsidRPr="00F21F8C">
              <w:rPr>
                <w:rStyle w:val="21"/>
                <w:rFonts w:eastAsia="Calibri"/>
                <w:sz w:val="24"/>
                <w:szCs w:val="24"/>
              </w:rPr>
              <w:t>С числом каналов</w:t>
            </w:r>
            <w:r w:rsidR="00B87D15">
              <w:rPr>
                <w:rStyle w:val="21"/>
                <w:rFonts w:eastAsia="Calibri"/>
                <w:sz w:val="24"/>
                <w:szCs w:val="24"/>
              </w:rPr>
              <w:br/>
            </w:r>
            <w:r w:rsidRPr="00F21F8C">
              <w:rPr>
                <w:rStyle w:val="21"/>
                <w:rFonts w:eastAsia="Calibri"/>
                <w:sz w:val="24"/>
                <w:szCs w:val="24"/>
              </w:rPr>
              <w:t xml:space="preserve">не менее двух </w:t>
            </w:r>
            <w:r>
              <w:rPr>
                <w:rStyle w:val="21"/>
                <w:rFonts w:eastAsia="Calibri"/>
                <w:sz w:val="24"/>
                <w:szCs w:val="24"/>
              </w:rPr>
              <w:t xml:space="preserve">для </w:t>
            </w:r>
            <w:r w:rsidRPr="00B92F6F">
              <w:rPr>
                <w:rStyle w:val="21"/>
                <w:rFonts w:eastAsia="Calibri"/>
                <w:spacing w:val="-6"/>
                <w:sz w:val="24"/>
                <w:szCs w:val="24"/>
              </w:rPr>
              <w:t xml:space="preserve">фиксации дорожной обстановки </w:t>
            </w:r>
            <w:r w:rsidR="00B92F6F">
              <w:rPr>
                <w:rStyle w:val="21"/>
                <w:rFonts w:eastAsia="Calibri"/>
                <w:spacing w:val="-6"/>
                <w:sz w:val="24"/>
                <w:szCs w:val="24"/>
              </w:rPr>
              <w:br/>
            </w:r>
            <w:r w:rsidRPr="00B92F6F">
              <w:rPr>
                <w:rStyle w:val="21"/>
                <w:rFonts w:eastAsia="Calibri"/>
                <w:spacing w:val="-10"/>
                <w:sz w:val="24"/>
                <w:szCs w:val="24"/>
              </w:rPr>
              <w:t>и ситуации в салоне</w:t>
            </w: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auto"/>
          </w:tcPr>
          <w:p w:rsidR="00AE725C" w:rsidRPr="00F21F8C" w:rsidRDefault="00AE725C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94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E725C" w:rsidRPr="00B92F6F" w:rsidRDefault="00AE725C" w:rsidP="00B92F6F">
            <w:pPr>
              <w:pStyle w:val="a8"/>
              <w:shd w:val="clear" w:color="auto" w:fill="auto"/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B92F6F">
              <w:rPr>
                <w:rStyle w:val="21"/>
                <w:rFonts w:eastAsia="Calibri"/>
                <w:sz w:val="24"/>
                <w:szCs w:val="24"/>
              </w:rPr>
              <w:t>Баллы начисляются при условии оборудования 100% автобусов, предусмотренных для обслуживания маршрута</w:t>
            </w:r>
          </w:p>
        </w:tc>
      </w:tr>
      <w:tr w:rsidR="00AE725C" w:rsidRPr="00F21F8C" w:rsidTr="00A40BA7">
        <w:trPr>
          <w:trHeight w:val="20"/>
        </w:trPr>
        <w:tc>
          <w:tcPr>
            <w:tcW w:w="378" w:type="pct"/>
            <w:vMerge/>
            <w:shd w:val="clear" w:color="auto" w:fill="auto"/>
          </w:tcPr>
          <w:p w:rsidR="00AE725C" w:rsidRPr="00F21F8C" w:rsidRDefault="00AE725C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0" w:type="pct"/>
            <w:vMerge/>
            <w:shd w:val="clear" w:color="auto" w:fill="auto"/>
          </w:tcPr>
          <w:p w:rsidR="00AE725C" w:rsidRPr="00F21F8C" w:rsidRDefault="00AE725C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:rsidR="00AE725C" w:rsidRPr="00F21F8C" w:rsidRDefault="00AE725C" w:rsidP="00D82229">
            <w:pPr>
              <w:pStyle w:val="a8"/>
              <w:shd w:val="clear" w:color="auto" w:fill="auto"/>
              <w:spacing w:line="240" w:lineRule="auto"/>
              <w:jc w:val="left"/>
              <w:rPr>
                <w:rStyle w:val="21"/>
                <w:rFonts w:eastAsia="Calibri"/>
                <w:sz w:val="24"/>
                <w:szCs w:val="24"/>
              </w:rPr>
            </w:pPr>
            <w:r w:rsidRPr="00F21F8C">
              <w:rPr>
                <w:rStyle w:val="21"/>
                <w:rFonts w:eastAsia="Calibri"/>
                <w:sz w:val="24"/>
                <w:szCs w:val="24"/>
              </w:rPr>
              <w:t xml:space="preserve">Одноканальный </w:t>
            </w:r>
            <w:r>
              <w:rPr>
                <w:rStyle w:val="21"/>
                <w:rFonts w:eastAsia="Calibri"/>
                <w:sz w:val="24"/>
                <w:szCs w:val="24"/>
              </w:rPr>
              <w:t xml:space="preserve">для фиксации ситуации </w:t>
            </w:r>
            <w:r w:rsidR="00B87D15">
              <w:rPr>
                <w:rStyle w:val="21"/>
                <w:rFonts w:eastAsia="Calibri"/>
                <w:sz w:val="24"/>
                <w:szCs w:val="24"/>
              </w:rPr>
              <w:br/>
            </w:r>
            <w:r>
              <w:rPr>
                <w:rStyle w:val="21"/>
                <w:rFonts w:eastAsia="Calibri"/>
                <w:sz w:val="24"/>
                <w:szCs w:val="24"/>
              </w:rPr>
              <w:t>в салоне</w:t>
            </w: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auto"/>
          </w:tcPr>
          <w:p w:rsidR="00AE725C" w:rsidRPr="00F21F8C" w:rsidRDefault="00AE725C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9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AE725C" w:rsidRPr="00F21F8C" w:rsidRDefault="00AE725C" w:rsidP="00D82229">
            <w:pPr>
              <w:pStyle w:val="a8"/>
              <w:shd w:val="clear" w:color="auto" w:fill="auto"/>
              <w:spacing w:line="240" w:lineRule="auto"/>
              <w:ind w:firstLine="193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654BA0" w:rsidRPr="00F21F8C" w:rsidTr="00A40BA7">
        <w:trPr>
          <w:trHeight w:val="20"/>
        </w:trPr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56598" w:rsidRPr="00B92F6F" w:rsidRDefault="00C56598" w:rsidP="00D82229">
            <w:pPr>
              <w:pStyle w:val="a8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6F"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19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598" w:rsidRPr="00F21F8C" w:rsidRDefault="00C56598" w:rsidP="00D82229">
            <w:pPr>
              <w:pStyle w:val="a8"/>
              <w:spacing w:line="240" w:lineRule="auto"/>
              <w:rPr>
                <w:rStyle w:val="21"/>
                <w:rFonts w:eastAsia="Calibri"/>
                <w:sz w:val="24"/>
                <w:szCs w:val="24"/>
              </w:rPr>
            </w:pPr>
            <w:r w:rsidRPr="00F21F8C">
              <w:rPr>
                <w:rStyle w:val="21"/>
                <w:rFonts w:eastAsia="Calibri"/>
                <w:i/>
                <w:sz w:val="24"/>
                <w:szCs w:val="24"/>
              </w:rPr>
              <w:t xml:space="preserve">Наличие </w:t>
            </w:r>
            <w:proofErr w:type="spellStart"/>
            <w:r w:rsidRPr="00F21F8C">
              <w:rPr>
                <w:rStyle w:val="21"/>
                <w:rFonts w:eastAsia="Calibri"/>
                <w:i/>
                <w:sz w:val="24"/>
                <w:szCs w:val="24"/>
              </w:rPr>
              <w:t>Wi-Fi</w:t>
            </w:r>
            <w:proofErr w:type="spellEnd"/>
            <w:r w:rsidRPr="00F21F8C">
              <w:rPr>
                <w:rStyle w:val="21"/>
                <w:rFonts w:eastAsia="Calibri"/>
                <w:i/>
                <w:sz w:val="24"/>
                <w:szCs w:val="24"/>
              </w:rPr>
              <w:t xml:space="preserve"> – роутера</w:t>
            </w:r>
          </w:p>
        </w:tc>
        <w:tc>
          <w:tcPr>
            <w:tcW w:w="52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98" w:rsidRPr="00F21F8C" w:rsidRDefault="00C56598" w:rsidP="00D82229">
            <w:pPr>
              <w:pStyle w:val="a8"/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6598" w:rsidRPr="00B92F6F" w:rsidRDefault="00C56598" w:rsidP="00B92F6F">
            <w:pPr>
              <w:pStyle w:val="a8"/>
              <w:shd w:val="clear" w:color="auto" w:fill="auto"/>
              <w:spacing w:line="240" w:lineRule="auto"/>
              <w:ind w:firstLine="334"/>
              <w:jc w:val="left"/>
              <w:rPr>
                <w:rStyle w:val="21"/>
                <w:rFonts w:eastAsia="Calibri"/>
                <w:sz w:val="24"/>
                <w:szCs w:val="24"/>
              </w:rPr>
            </w:pPr>
            <w:r w:rsidRPr="00B92F6F">
              <w:rPr>
                <w:rStyle w:val="21"/>
                <w:rFonts w:eastAsia="Calibri"/>
                <w:sz w:val="24"/>
                <w:szCs w:val="24"/>
              </w:rPr>
              <w:t>Баллы начисляются при условии оборудования 100% автобусов, предусмотренных для обслуживания маршрута</w:t>
            </w:r>
          </w:p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ind w:firstLine="334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54BA0" w:rsidRPr="00F21F8C" w:rsidTr="00A40BA7">
        <w:trPr>
          <w:trHeight w:val="20"/>
        </w:trPr>
        <w:tc>
          <w:tcPr>
            <w:tcW w:w="378" w:type="pct"/>
            <w:vMerge w:val="restart"/>
            <w:shd w:val="clear" w:color="auto" w:fill="auto"/>
            <w:vAlign w:val="center"/>
          </w:tcPr>
          <w:p w:rsidR="00C56598" w:rsidRPr="00B87D15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D1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8" w:type="pct"/>
            <w:gridSpan w:val="2"/>
            <w:shd w:val="clear" w:color="auto" w:fill="auto"/>
          </w:tcPr>
          <w:p w:rsidR="00C56598" w:rsidRPr="00061788" w:rsidRDefault="00C56598" w:rsidP="00B92F6F">
            <w:pPr>
              <w:pStyle w:val="a8"/>
              <w:shd w:val="clear" w:color="auto" w:fill="auto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78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</w:t>
            </w:r>
            <w:r w:rsidR="00B87D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1788">
              <w:rPr>
                <w:rFonts w:ascii="Times New Roman" w:hAnsi="Times New Roman" w:cs="Times New Roman"/>
                <w:sz w:val="24"/>
                <w:szCs w:val="24"/>
              </w:rPr>
              <w:t>по маршруту регулярных перевозок</w:t>
            </w: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6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B87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1894" w:type="pct"/>
            <w:tcBorders>
              <w:left w:val="single" w:sz="4" w:space="0" w:color="auto"/>
            </w:tcBorders>
            <w:shd w:val="clear" w:color="auto" w:fill="auto"/>
          </w:tcPr>
          <w:p w:rsidR="00C56598" w:rsidRPr="00B92F6F" w:rsidRDefault="00C56598" w:rsidP="00B92F6F">
            <w:pPr>
              <w:pStyle w:val="a8"/>
              <w:shd w:val="clear" w:color="auto" w:fill="auto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6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Определяется как среднеарифметическое значение баллов по всем транспортным средствам</w:t>
            </w:r>
          </w:p>
        </w:tc>
      </w:tr>
      <w:tr w:rsidR="00654BA0" w:rsidRPr="00F21F8C" w:rsidTr="00A40BA7">
        <w:trPr>
          <w:trHeight w:val="20"/>
        </w:trPr>
        <w:tc>
          <w:tcPr>
            <w:tcW w:w="378" w:type="pct"/>
            <w:vMerge/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0" w:type="pct"/>
            <w:shd w:val="clear" w:color="auto" w:fill="auto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транспортных средств </w:t>
            </w:r>
          </w:p>
        </w:tc>
        <w:tc>
          <w:tcPr>
            <w:tcW w:w="1289" w:type="pct"/>
            <w:shd w:val="clear" w:color="auto" w:fill="auto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6F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срок эксплуатации автобусов, предложенный претендентом</w:t>
            </w: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auto"/>
          </w:tcPr>
          <w:p w:rsidR="00C56598" w:rsidRPr="00A40BA7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proofErr w:type="gramStart"/>
            <w:r w:rsidRPr="00A40BA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Количе</w:t>
            </w:r>
            <w:r w:rsidR="00A40BA7" w:rsidRPr="00A40BA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</w:t>
            </w:r>
            <w:r w:rsidRPr="00A40BA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ство</w:t>
            </w:r>
            <w:proofErr w:type="spellEnd"/>
            <w:proofErr w:type="gramEnd"/>
          </w:p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6F">
              <w:rPr>
                <w:rFonts w:ascii="Times New Roman" w:eastAsia="Calibri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894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56598" w:rsidRPr="00B92F6F" w:rsidRDefault="00C56598" w:rsidP="00B92F6F">
            <w:pPr>
              <w:widowControl w:val="0"/>
              <w:autoSpaceDE w:val="0"/>
              <w:autoSpaceDN w:val="0"/>
              <w:adjustRightInd w:val="0"/>
              <w:ind w:firstLine="334"/>
              <w:rPr>
                <w:rFonts w:eastAsia="Calibri"/>
              </w:rPr>
            </w:pPr>
            <w:r w:rsidRPr="00B92F6F">
              <w:rPr>
                <w:rFonts w:eastAsia="Calibri"/>
              </w:rPr>
              <w:t xml:space="preserve">Класс транспортных средств определяется в соответствии </w:t>
            </w:r>
            <w:r w:rsidR="00B92F6F">
              <w:rPr>
                <w:rFonts w:eastAsia="Calibri"/>
              </w:rPr>
              <w:br/>
            </w:r>
            <w:r w:rsidRPr="00B92F6F">
              <w:rPr>
                <w:rFonts w:eastAsia="Calibri"/>
              </w:rPr>
              <w:t xml:space="preserve">с Федеральным законом </w:t>
            </w:r>
            <w:r w:rsidR="00B92F6F">
              <w:rPr>
                <w:rFonts w:eastAsia="Calibri"/>
              </w:rPr>
              <w:br/>
            </w:r>
            <w:r w:rsidRPr="00B92F6F">
              <w:rPr>
                <w:rFonts w:eastAsia="Calibri"/>
              </w:rPr>
              <w:t xml:space="preserve">от 13.07.2015 № 220-ФЗ </w:t>
            </w:r>
            <w:r w:rsidR="00B92F6F">
              <w:rPr>
                <w:rFonts w:eastAsia="Calibri"/>
              </w:rPr>
              <w:br/>
            </w:r>
            <w:r w:rsidRPr="00B92F6F">
              <w:rPr>
                <w:rFonts w:eastAsia="Calibri"/>
              </w:rPr>
              <w:t xml:space="preserve">«Об организации перевозок пассажиров и багажа автомобильным транспортом </w:t>
            </w:r>
            <w:r w:rsidR="00B92F6F">
              <w:rPr>
                <w:rFonts w:eastAsia="Calibri"/>
              </w:rPr>
              <w:br/>
            </w:r>
            <w:r w:rsidRPr="00B92F6F">
              <w:rPr>
                <w:rFonts w:eastAsia="Calibri"/>
              </w:rPr>
              <w:t xml:space="preserve">и городским наземным электрическим транспортом </w:t>
            </w:r>
            <w:r w:rsidR="00B92F6F">
              <w:rPr>
                <w:rFonts w:eastAsia="Calibri"/>
              </w:rPr>
              <w:br/>
            </w:r>
            <w:r w:rsidRPr="00B92F6F">
              <w:rPr>
                <w:rFonts w:eastAsia="Calibri"/>
              </w:rPr>
              <w:t>в Российской Федерации</w:t>
            </w:r>
            <w:r w:rsidR="00B92F6F">
              <w:rPr>
                <w:rFonts w:eastAsia="Calibri"/>
              </w:rPr>
              <w:br/>
            </w:r>
            <w:r w:rsidRPr="00B92F6F">
              <w:rPr>
                <w:rFonts w:eastAsia="Calibri"/>
              </w:rPr>
              <w:t xml:space="preserve"> и о внесении изменений </w:t>
            </w:r>
            <w:r w:rsidR="00B92F6F">
              <w:rPr>
                <w:rFonts w:eastAsia="Calibri"/>
              </w:rPr>
              <w:br/>
            </w:r>
            <w:r w:rsidRPr="00B92F6F">
              <w:rPr>
                <w:rFonts w:eastAsia="Calibri"/>
              </w:rPr>
              <w:t>в отдельные законодательные акты Российской Федерации».</w:t>
            </w:r>
          </w:p>
          <w:p w:rsidR="00C56598" w:rsidRPr="00B92F6F" w:rsidRDefault="00C56598" w:rsidP="00B92F6F">
            <w:pPr>
              <w:widowControl w:val="0"/>
              <w:autoSpaceDE w:val="0"/>
              <w:autoSpaceDN w:val="0"/>
              <w:adjustRightInd w:val="0"/>
              <w:ind w:firstLine="334"/>
              <w:rPr>
                <w:rFonts w:eastAsia="Calibri"/>
              </w:rPr>
            </w:pPr>
            <w:r w:rsidRPr="00B92F6F">
              <w:rPr>
                <w:rFonts w:eastAsia="Calibri"/>
              </w:rPr>
              <w:t>Определяется как среднеарифметическое значения баллов по всем транспортным средствам.</w:t>
            </w:r>
          </w:p>
          <w:p w:rsidR="00C56598" w:rsidRPr="00B92F6F" w:rsidRDefault="00C56598" w:rsidP="00B92F6F">
            <w:pPr>
              <w:widowControl w:val="0"/>
              <w:autoSpaceDE w:val="0"/>
              <w:autoSpaceDN w:val="0"/>
              <w:adjustRightInd w:val="0"/>
              <w:ind w:firstLine="334"/>
              <w:rPr>
                <w:rFonts w:eastAsia="Calibri"/>
                <w:color w:val="252525"/>
              </w:rPr>
            </w:pPr>
            <w:r w:rsidRPr="00B92F6F">
              <w:rPr>
                <w:rFonts w:eastAsia="Calibri"/>
              </w:rPr>
              <w:t>Округление количества баллов по критерию производится по методу «</w:t>
            </w:r>
            <w:r w:rsidRPr="00B92F6F">
              <w:rPr>
                <w:rFonts w:eastAsia="Calibri"/>
                <w:bCs/>
                <w:color w:val="252525"/>
                <w:shd w:val="clear" w:color="auto" w:fill="FFFFFF"/>
              </w:rPr>
              <w:t xml:space="preserve">Округление к ближайшему целому» </w:t>
            </w:r>
            <w:r w:rsidR="00B87D15">
              <w:rPr>
                <w:rFonts w:eastAsia="Calibri"/>
                <w:color w:val="252525"/>
                <w:shd w:val="clear" w:color="auto" w:fill="FFFFFF"/>
              </w:rPr>
              <w:t>-</w:t>
            </w:r>
            <w:r w:rsidRPr="00B92F6F">
              <w:rPr>
                <w:rFonts w:eastAsia="Calibri"/>
                <w:color w:val="252525"/>
                <w:shd w:val="clear" w:color="auto" w:fill="FFFFFF"/>
              </w:rPr>
              <w:t xml:space="preserve"> при котором число округляется до целого, модуль разности с которым у этого числа минимален. Если знак после «,» </w:t>
            </w:r>
            <w:r w:rsidRPr="00B92F6F">
              <w:rPr>
                <w:rFonts w:eastAsia="Calibri"/>
                <w:bCs/>
                <w:color w:val="252525"/>
              </w:rPr>
              <w:t>&lt;5</w:t>
            </w:r>
            <w:r w:rsidRPr="00B92F6F">
              <w:rPr>
                <w:rFonts w:eastAsia="Calibri"/>
                <w:color w:val="252525"/>
              </w:rPr>
              <w:t xml:space="preserve">, то целое число сохраняют, а все знаки после </w:t>
            </w:r>
            <w:r w:rsidRPr="00B92F6F">
              <w:rPr>
                <w:rFonts w:eastAsia="Calibri"/>
                <w:color w:val="252525"/>
              </w:rPr>
              <w:lastRenderedPageBreak/>
              <w:t>«</w:t>
            </w:r>
            <w:r w:rsidR="00A87FD2" w:rsidRPr="00B92F6F">
              <w:rPr>
                <w:rFonts w:eastAsia="Calibri"/>
                <w:color w:val="252525"/>
              </w:rPr>
              <w:t>,» обнуляют</w:t>
            </w:r>
            <w:r w:rsidRPr="00B92F6F">
              <w:rPr>
                <w:rFonts w:eastAsia="Calibri"/>
                <w:color w:val="252525"/>
              </w:rPr>
              <w:t xml:space="preserve">, если знак после «,» </w:t>
            </w:r>
            <w:r w:rsidRPr="00B92F6F">
              <w:rPr>
                <w:rFonts w:eastAsia="Calibri"/>
                <w:bCs/>
                <w:color w:val="252525"/>
              </w:rPr>
              <w:t>≥ 5</w:t>
            </w:r>
            <w:r w:rsidRPr="00B92F6F">
              <w:rPr>
                <w:rFonts w:eastAsia="Calibri"/>
                <w:color w:val="252525"/>
              </w:rPr>
              <w:t>, то целое число увеличивают на единицу и</w:t>
            </w:r>
            <w:r w:rsidR="00061788" w:rsidRPr="00B92F6F">
              <w:rPr>
                <w:rFonts w:eastAsia="Calibri"/>
                <w:color w:val="252525"/>
              </w:rPr>
              <w:t xml:space="preserve"> все знаки после «,» обнуляют</w:t>
            </w:r>
          </w:p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54BA0" w:rsidRPr="00A67416" w:rsidTr="00A40BA7">
        <w:trPr>
          <w:trHeight w:val="20"/>
        </w:trPr>
        <w:tc>
          <w:tcPr>
            <w:tcW w:w="378" w:type="pct"/>
            <w:vMerge/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shd w:val="clear" w:color="auto" w:fill="auto"/>
            <w:vAlign w:val="center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6F">
              <w:rPr>
                <w:rFonts w:ascii="Times New Roman" w:eastAsia="Calibri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289" w:type="pct"/>
            <w:shd w:val="clear" w:color="auto" w:fill="auto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6F">
              <w:rPr>
                <w:rFonts w:ascii="Times New Roman" w:eastAsia="Calibri" w:hAnsi="Times New Roman" w:cs="Times New Roman"/>
                <w:sz w:val="24"/>
                <w:szCs w:val="24"/>
              </w:rPr>
              <w:t>До 1 года включительно</w:t>
            </w: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auto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6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54BA0" w:rsidRPr="00A67416" w:rsidTr="00A40BA7">
        <w:trPr>
          <w:trHeight w:val="20"/>
        </w:trPr>
        <w:tc>
          <w:tcPr>
            <w:tcW w:w="378" w:type="pct"/>
            <w:vMerge/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0" w:type="pct"/>
            <w:vMerge/>
            <w:shd w:val="clear" w:color="auto" w:fill="auto"/>
            <w:vAlign w:val="center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:rsidR="00C56598" w:rsidRPr="00A40BA7" w:rsidRDefault="00C56598" w:rsidP="00D82229">
            <w:pPr>
              <w:pStyle w:val="a8"/>
              <w:shd w:val="clear" w:color="auto" w:fill="auto"/>
              <w:spacing w:line="240" w:lineRule="auto"/>
              <w:jc w:val="left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A40BA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Свыше 1 года </w:t>
            </w:r>
            <w:r w:rsidR="00A40BA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br/>
            </w:r>
            <w:r w:rsidRPr="00A40BA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до 4 лет включительно</w:t>
            </w: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auto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6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54BA0" w:rsidRPr="00A67416" w:rsidTr="00A40BA7">
        <w:trPr>
          <w:trHeight w:val="20"/>
        </w:trPr>
        <w:tc>
          <w:tcPr>
            <w:tcW w:w="378" w:type="pct"/>
            <w:vMerge/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0" w:type="pct"/>
            <w:vMerge/>
            <w:shd w:val="clear" w:color="auto" w:fill="auto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6F">
              <w:rPr>
                <w:rStyle w:val="21"/>
                <w:rFonts w:eastAsia="Calibri"/>
                <w:sz w:val="24"/>
                <w:szCs w:val="24"/>
              </w:rPr>
              <w:t>Свыше</w:t>
            </w:r>
            <w:r w:rsidRPr="00B92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лет до 6 лет включите</w:t>
            </w:r>
            <w:bookmarkStart w:id="1" w:name="_GoBack"/>
            <w:bookmarkEnd w:id="1"/>
            <w:r w:rsidRPr="00B92F6F">
              <w:rPr>
                <w:rFonts w:ascii="Times New Roman" w:eastAsia="Calibri" w:hAnsi="Times New Roman" w:cs="Times New Roman"/>
                <w:sz w:val="24"/>
                <w:szCs w:val="24"/>
              </w:rPr>
              <w:t>льно</w:t>
            </w: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auto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54BA0" w:rsidRPr="00A67416" w:rsidTr="00A40BA7">
        <w:trPr>
          <w:trHeight w:val="20"/>
        </w:trPr>
        <w:tc>
          <w:tcPr>
            <w:tcW w:w="378" w:type="pct"/>
            <w:vMerge/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0" w:type="pct"/>
            <w:vMerge/>
            <w:shd w:val="clear" w:color="auto" w:fill="auto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6F">
              <w:rPr>
                <w:rStyle w:val="21"/>
                <w:rFonts w:eastAsia="Calibri"/>
                <w:sz w:val="24"/>
                <w:szCs w:val="24"/>
              </w:rPr>
              <w:t>Свыше</w:t>
            </w:r>
            <w:r w:rsidRPr="00B92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лет</w:t>
            </w: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auto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54BA0" w:rsidRPr="00A67416" w:rsidTr="00A40BA7">
        <w:trPr>
          <w:trHeight w:val="20"/>
        </w:trPr>
        <w:tc>
          <w:tcPr>
            <w:tcW w:w="378" w:type="pct"/>
            <w:vMerge/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shd w:val="clear" w:color="auto" w:fill="auto"/>
            <w:vAlign w:val="center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6F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289" w:type="pct"/>
            <w:shd w:val="clear" w:color="auto" w:fill="auto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6F">
              <w:rPr>
                <w:rFonts w:ascii="Times New Roman" w:eastAsia="Calibri" w:hAnsi="Times New Roman" w:cs="Times New Roman"/>
                <w:sz w:val="24"/>
                <w:szCs w:val="24"/>
              </w:rPr>
              <w:t>До 1 года включительно</w:t>
            </w: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auto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6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54BA0" w:rsidRPr="00A67416" w:rsidTr="00A40BA7">
        <w:trPr>
          <w:trHeight w:val="20"/>
        </w:trPr>
        <w:tc>
          <w:tcPr>
            <w:tcW w:w="378" w:type="pct"/>
            <w:vMerge/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0" w:type="pct"/>
            <w:vMerge/>
            <w:shd w:val="clear" w:color="auto" w:fill="auto"/>
            <w:vAlign w:val="center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BA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Свыше 1 года до 5 лет</w:t>
            </w:r>
            <w:r w:rsidRPr="00B92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auto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6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54BA0" w:rsidRPr="00A67416" w:rsidTr="00A40BA7">
        <w:trPr>
          <w:trHeight w:val="20"/>
        </w:trPr>
        <w:tc>
          <w:tcPr>
            <w:tcW w:w="378" w:type="pct"/>
            <w:vMerge/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0" w:type="pct"/>
            <w:vMerge/>
            <w:shd w:val="clear" w:color="auto" w:fill="auto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6F">
              <w:rPr>
                <w:rStyle w:val="21"/>
                <w:rFonts w:eastAsia="Calibri"/>
                <w:sz w:val="24"/>
                <w:szCs w:val="24"/>
              </w:rPr>
              <w:t>Свыше</w:t>
            </w:r>
            <w:r w:rsidRPr="00B92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лет до 7 лет включительно</w:t>
            </w: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auto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54BA0" w:rsidRPr="00A67416" w:rsidTr="00A40BA7">
        <w:trPr>
          <w:trHeight w:val="20"/>
        </w:trPr>
        <w:tc>
          <w:tcPr>
            <w:tcW w:w="378" w:type="pct"/>
            <w:vMerge/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0" w:type="pct"/>
            <w:vMerge/>
            <w:shd w:val="clear" w:color="auto" w:fill="auto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6F">
              <w:rPr>
                <w:rStyle w:val="21"/>
                <w:rFonts w:eastAsia="Calibri"/>
                <w:sz w:val="24"/>
                <w:szCs w:val="24"/>
              </w:rPr>
              <w:t>Свыше</w:t>
            </w:r>
            <w:r w:rsidRPr="00B92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auto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54BA0" w:rsidRPr="00A67416" w:rsidTr="00A40BA7">
        <w:trPr>
          <w:trHeight w:val="20"/>
        </w:trPr>
        <w:tc>
          <w:tcPr>
            <w:tcW w:w="378" w:type="pct"/>
            <w:vMerge/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shd w:val="clear" w:color="auto" w:fill="auto"/>
            <w:vAlign w:val="center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6F">
              <w:rPr>
                <w:rFonts w:ascii="Times New Roman" w:eastAsia="Calibri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1289" w:type="pct"/>
            <w:shd w:val="clear" w:color="auto" w:fill="auto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6F">
              <w:rPr>
                <w:rFonts w:ascii="Times New Roman" w:eastAsia="Calibri" w:hAnsi="Times New Roman" w:cs="Times New Roman"/>
                <w:sz w:val="24"/>
                <w:szCs w:val="24"/>
              </w:rPr>
              <w:t>До 1 года включительно</w:t>
            </w: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auto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6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54BA0" w:rsidRPr="00A67416" w:rsidTr="00A40BA7">
        <w:trPr>
          <w:trHeight w:val="20"/>
        </w:trPr>
        <w:tc>
          <w:tcPr>
            <w:tcW w:w="378" w:type="pct"/>
            <w:vMerge/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0" w:type="pct"/>
            <w:vMerge/>
            <w:shd w:val="clear" w:color="auto" w:fill="auto"/>
            <w:vAlign w:val="center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6F">
              <w:rPr>
                <w:rFonts w:ascii="Times New Roman" w:eastAsia="Calibri" w:hAnsi="Times New Roman" w:cs="Times New Roman"/>
                <w:sz w:val="24"/>
                <w:szCs w:val="24"/>
              </w:rPr>
              <w:t>Свыше 1 года до 6 лет включительно</w:t>
            </w: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auto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6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54BA0" w:rsidRPr="00A67416" w:rsidTr="00A40BA7">
        <w:trPr>
          <w:trHeight w:val="20"/>
        </w:trPr>
        <w:tc>
          <w:tcPr>
            <w:tcW w:w="378" w:type="pct"/>
            <w:vMerge/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0" w:type="pct"/>
            <w:vMerge/>
            <w:shd w:val="clear" w:color="auto" w:fill="auto"/>
            <w:vAlign w:val="center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6F">
              <w:rPr>
                <w:rStyle w:val="21"/>
                <w:rFonts w:eastAsia="Calibri"/>
                <w:sz w:val="24"/>
                <w:szCs w:val="24"/>
              </w:rPr>
              <w:t>Свыше</w:t>
            </w:r>
            <w:r w:rsidRPr="00B92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лет до 9 лет включительно</w:t>
            </w: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auto"/>
          </w:tcPr>
          <w:p w:rsidR="00C56598" w:rsidRPr="00B92F6F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54BA0" w:rsidRPr="00A67416" w:rsidTr="00A40BA7">
        <w:trPr>
          <w:trHeight w:val="20"/>
        </w:trPr>
        <w:tc>
          <w:tcPr>
            <w:tcW w:w="378" w:type="pct"/>
            <w:vMerge/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0" w:type="pct"/>
            <w:vMerge/>
            <w:shd w:val="clear" w:color="auto" w:fill="auto"/>
            <w:vAlign w:val="center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:rsidR="00C56598" w:rsidRPr="00A40BA7" w:rsidRDefault="00C56598" w:rsidP="00D82229">
            <w:pPr>
              <w:pStyle w:val="a8"/>
              <w:shd w:val="clear" w:color="auto" w:fill="auto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BA7">
              <w:rPr>
                <w:rStyle w:val="21"/>
                <w:rFonts w:eastAsia="Calibri"/>
                <w:sz w:val="24"/>
                <w:szCs w:val="24"/>
              </w:rPr>
              <w:t>Свыше</w:t>
            </w:r>
            <w:r w:rsidRPr="00A4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auto"/>
          </w:tcPr>
          <w:p w:rsidR="00C56598" w:rsidRPr="00A40BA7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B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54BA0" w:rsidRPr="00A67416" w:rsidTr="00A40BA7">
        <w:trPr>
          <w:trHeight w:val="20"/>
        </w:trPr>
        <w:tc>
          <w:tcPr>
            <w:tcW w:w="378" w:type="pct"/>
            <w:vMerge/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shd w:val="clear" w:color="auto" w:fill="auto"/>
            <w:vAlign w:val="center"/>
          </w:tcPr>
          <w:p w:rsidR="00A40BA7" w:rsidRDefault="00A40BA7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598" w:rsidRPr="00A40BA7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B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ОБК</w:t>
            </w:r>
          </w:p>
        </w:tc>
        <w:tc>
          <w:tcPr>
            <w:tcW w:w="1289" w:type="pct"/>
            <w:shd w:val="clear" w:color="auto" w:fill="auto"/>
          </w:tcPr>
          <w:p w:rsidR="00A40BA7" w:rsidRDefault="00A40BA7" w:rsidP="00D82229">
            <w:pPr>
              <w:pStyle w:val="a8"/>
              <w:shd w:val="clear" w:color="auto" w:fill="auto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598" w:rsidRPr="00A40BA7" w:rsidRDefault="00C56598" w:rsidP="00D82229">
            <w:pPr>
              <w:pStyle w:val="a8"/>
              <w:shd w:val="clear" w:color="auto" w:fill="auto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B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1 года включительно</w:t>
            </w: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auto"/>
          </w:tcPr>
          <w:p w:rsidR="00A40BA7" w:rsidRDefault="00A40BA7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598" w:rsidRPr="00A40BA7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B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9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54BA0" w:rsidRPr="00A67416" w:rsidTr="00A40BA7">
        <w:trPr>
          <w:trHeight w:val="20"/>
        </w:trPr>
        <w:tc>
          <w:tcPr>
            <w:tcW w:w="378" w:type="pct"/>
            <w:vMerge/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0" w:type="pct"/>
            <w:vMerge/>
            <w:shd w:val="clear" w:color="auto" w:fill="auto"/>
            <w:vAlign w:val="center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:rsidR="00C56598" w:rsidRPr="00A40BA7" w:rsidRDefault="00C56598" w:rsidP="00D82229">
            <w:pPr>
              <w:pStyle w:val="a8"/>
              <w:shd w:val="clear" w:color="auto" w:fill="auto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BA7">
              <w:rPr>
                <w:rFonts w:ascii="Times New Roman" w:eastAsia="Calibri" w:hAnsi="Times New Roman" w:cs="Times New Roman"/>
                <w:sz w:val="24"/>
                <w:szCs w:val="24"/>
              </w:rPr>
              <w:t>Свыше 1 года до 7 лет включительно</w:t>
            </w: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auto"/>
          </w:tcPr>
          <w:p w:rsidR="00C56598" w:rsidRPr="00A40BA7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BA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54BA0" w:rsidRPr="00A67416" w:rsidTr="00A40BA7">
        <w:trPr>
          <w:trHeight w:val="20"/>
        </w:trPr>
        <w:tc>
          <w:tcPr>
            <w:tcW w:w="378" w:type="pct"/>
            <w:vMerge/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0" w:type="pct"/>
            <w:vMerge/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:rsidR="00C56598" w:rsidRPr="00A40BA7" w:rsidRDefault="00C56598" w:rsidP="00D82229">
            <w:pPr>
              <w:pStyle w:val="a8"/>
              <w:shd w:val="clear" w:color="auto" w:fill="auto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BA7">
              <w:rPr>
                <w:rStyle w:val="21"/>
                <w:rFonts w:eastAsia="Calibri"/>
                <w:sz w:val="24"/>
                <w:szCs w:val="24"/>
              </w:rPr>
              <w:t>Свыше</w:t>
            </w:r>
            <w:r w:rsidRPr="00A4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лет до 10 лет включительно</w:t>
            </w: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auto"/>
          </w:tcPr>
          <w:p w:rsidR="00C56598" w:rsidRPr="00A40BA7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B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54BA0" w:rsidRPr="00A67416" w:rsidTr="00A40BA7">
        <w:trPr>
          <w:trHeight w:val="20"/>
        </w:trPr>
        <w:tc>
          <w:tcPr>
            <w:tcW w:w="378" w:type="pct"/>
            <w:vMerge/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0" w:type="pct"/>
            <w:vMerge/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</w:tcPr>
          <w:p w:rsidR="00C56598" w:rsidRPr="00A40BA7" w:rsidRDefault="00C56598" w:rsidP="00D82229">
            <w:pPr>
              <w:pStyle w:val="a8"/>
              <w:shd w:val="clear" w:color="auto" w:fill="auto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BA7">
              <w:rPr>
                <w:rStyle w:val="21"/>
                <w:rFonts w:eastAsia="Calibri"/>
                <w:sz w:val="24"/>
                <w:szCs w:val="24"/>
              </w:rPr>
              <w:t>Свыше</w:t>
            </w:r>
            <w:r w:rsidRPr="00A4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auto"/>
          </w:tcPr>
          <w:p w:rsidR="00C56598" w:rsidRPr="00A40BA7" w:rsidRDefault="00C56598" w:rsidP="00D82229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B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56598" w:rsidRPr="00F21F8C" w:rsidRDefault="00C56598" w:rsidP="00D82229">
            <w:pPr>
              <w:pStyle w:val="a8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3472B9" w:rsidRDefault="003472B9" w:rsidP="004B2B6B">
      <w:pPr>
        <w:pStyle w:val="ConsPlusTitle"/>
        <w:jc w:val="center"/>
      </w:pPr>
    </w:p>
    <w:p w:rsidR="00C50DFE" w:rsidRDefault="00C50DFE">
      <w:pPr>
        <w:spacing w:after="1" w:line="240" w:lineRule="atLeast"/>
      </w:pPr>
    </w:p>
    <w:p w:rsidR="004B2B6B" w:rsidRDefault="004B2B6B">
      <w:pPr>
        <w:spacing w:after="1" w:line="240" w:lineRule="atLeast"/>
      </w:pPr>
    </w:p>
    <w:p w:rsidR="00C50DFE" w:rsidRDefault="00A40BA7" w:rsidP="00A40BA7">
      <w:pPr>
        <w:spacing w:after="1" w:line="240" w:lineRule="atLeast"/>
        <w:jc w:val="center"/>
      </w:pPr>
      <w:r>
        <w:t>_____________</w:t>
      </w:r>
    </w:p>
    <w:p w:rsidR="00C50DFE" w:rsidRDefault="00C50DFE">
      <w:pPr>
        <w:spacing w:after="1" w:line="240" w:lineRule="atLeast"/>
      </w:pPr>
    </w:p>
    <w:p w:rsidR="00FA5F35" w:rsidRPr="00B10A82" w:rsidRDefault="00FA5F35" w:rsidP="00896806">
      <w:pPr>
        <w:jc w:val="both"/>
      </w:pPr>
    </w:p>
    <w:sectPr w:rsidR="00FA5F35" w:rsidRPr="00B10A82" w:rsidSect="00F32E7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BEE" w:rsidRDefault="009B6BEE" w:rsidP="00A40BA7">
      <w:r>
        <w:separator/>
      </w:r>
    </w:p>
  </w:endnote>
  <w:endnote w:type="continuationSeparator" w:id="0">
    <w:p w:rsidR="009B6BEE" w:rsidRDefault="009B6BEE" w:rsidP="00A4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BEE" w:rsidRDefault="009B6BEE" w:rsidP="00A40BA7">
      <w:r>
        <w:separator/>
      </w:r>
    </w:p>
  </w:footnote>
  <w:footnote w:type="continuationSeparator" w:id="0">
    <w:p w:rsidR="009B6BEE" w:rsidRDefault="009B6BEE" w:rsidP="00A40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929393"/>
      <w:docPartObj>
        <w:docPartGallery w:val="Page Numbers (Top of Page)"/>
        <w:docPartUnique/>
      </w:docPartObj>
    </w:sdtPr>
    <w:sdtEndPr/>
    <w:sdtContent>
      <w:p w:rsidR="00A40BA7" w:rsidRDefault="00B87D15">
        <w:pPr>
          <w:pStyle w:val="a9"/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24C98727" wp14:editId="62529658">
              <wp:simplePos x="0" y="0"/>
              <wp:positionH relativeFrom="margin">
                <wp:posOffset>5095875</wp:posOffset>
              </wp:positionH>
              <wp:positionV relativeFrom="margin">
                <wp:posOffset>-513080</wp:posOffset>
              </wp:positionV>
              <wp:extent cx="1137600" cy="352800"/>
              <wp:effectExtent l="0" t="0" r="5715" b="9525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7600" cy="3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40BA7">
          <w:fldChar w:fldCharType="begin"/>
        </w:r>
        <w:r w:rsidR="00A40BA7">
          <w:instrText>PAGE   \* MERGEFORMAT</w:instrText>
        </w:r>
        <w:r w:rsidR="00A40BA7">
          <w:fldChar w:fldCharType="separate"/>
        </w:r>
        <w:r>
          <w:rPr>
            <w:noProof/>
          </w:rPr>
          <w:t>5</w:t>
        </w:r>
        <w:r w:rsidR="00A40BA7">
          <w:fldChar w:fldCharType="end"/>
        </w:r>
      </w:p>
    </w:sdtContent>
  </w:sdt>
  <w:p w:rsidR="00A40BA7" w:rsidRDefault="00A40BA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EB"/>
    <w:rsid w:val="00022664"/>
    <w:rsid w:val="00061788"/>
    <w:rsid w:val="00073FCC"/>
    <w:rsid w:val="000A2A0C"/>
    <w:rsid w:val="000C7C73"/>
    <w:rsid w:val="000E0C05"/>
    <w:rsid w:val="00140A5C"/>
    <w:rsid w:val="001640DC"/>
    <w:rsid w:val="00177715"/>
    <w:rsid w:val="001B3405"/>
    <w:rsid w:val="001D3A7C"/>
    <w:rsid w:val="00211C4A"/>
    <w:rsid w:val="002161A7"/>
    <w:rsid w:val="002425B4"/>
    <w:rsid w:val="002538FE"/>
    <w:rsid w:val="002653D3"/>
    <w:rsid w:val="002847AE"/>
    <w:rsid w:val="00287686"/>
    <w:rsid w:val="003147AA"/>
    <w:rsid w:val="00316FE1"/>
    <w:rsid w:val="003472B9"/>
    <w:rsid w:val="003A1D29"/>
    <w:rsid w:val="003A7488"/>
    <w:rsid w:val="003B4056"/>
    <w:rsid w:val="003C0627"/>
    <w:rsid w:val="003C07FE"/>
    <w:rsid w:val="003C474F"/>
    <w:rsid w:val="003E5BDE"/>
    <w:rsid w:val="003E6E58"/>
    <w:rsid w:val="00401ECD"/>
    <w:rsid w:val="004611EC"/>
    <w:rsid w:val="0046686B"/>
    <w:rsid w:val="00496197"/>
    <w:rsid w:val="004B2B6B"/>
    <w:rsid w:val="004C4D2D"/>
    <w:rsid w:val="004D581C"/>
    <w:rsid w:val="00511803"/>
    <w:rsid w:val="00541F05"/>
    <w:rsid w:val="00543903"/>
    <w:rsid w:val="00544756"/>
    <w:rsid w:val="0057074A"/>
    <w:rsid w:val="005A31A9"/>
    <w:rsid w:val="005A4275"/>
    <w:rsid w:val="005A4732"/>
    <w:rsid w:val="005E2E68"/>
    <w:rsid w:val="005E77A2"/>
    <w:rsid w:val="00600FCA"/>
    <w:rsid w:val="00606836"/>
    <w:rsid w:val="006108B3"/>
    <w:rsid w:val="006256E0"/>
    <w:rsid w:val="0064476F"/>
    <w:rsid w:val="00653C98"/>
    <w:rsid w:val="00654BA0"/>
    <w:rsid w:val="00665E2E"/>
    <w:rsid w:val="00671538"/>
    <w:rsid w:val="006774B4"/>
    <w:rsid w:val="006B7DA3"/>
    <w:rsid w:val="006C487C"/>
    <w:rsid w:val="006D085C"/>
    <w:rsid w:val="006D2F44"/>
    <w:rsid w:val="006E1322"/>
    <w:rsid w:val="006E32EB"/>
    <w:rsid w:val="006E445C"/>
    <w:rsid w:val="007035DE"/>
    <w:rsid w:val="00734394"/>
    <w:rsid w:val="00747A6F"/>
    <w:rsid w:val="007541C0"/>
    <w:rsid w:val="007841D9"/>
    <w:rsid w:val="00792F07"/>
    <w:rsid w:val="007A6013"/>
    <w:rsid w:val="008003AB"/>
    <w:rsid w:val="00836101"/>
    <w:rsid w:val="0084444F"/>
    <w:rsid w:val="00861E3A"/>
    <w:rsid w:val="00865298"/>
    <w:rsid w:val="008673FD"/>
    <w:rsid w:val="00896806"/>
    <w:rsid w:val="008A32FC"/>
    <w:rsid w:val="008A4718"/>
    <w:rsid w:val="008C382B"/>
    <w:rsid w:val="008C5325"/>
    <w:rsid w:val="008D3B77"/>
    <w:rsid w:val="008D7164"/>
    <w:rsid w:val="008F749D"/>
    <w:rsid w:val="00941F1E"/>
    <w:rsid w:val="009636D5"/>
    <w:rsid w:val="00975691"/>
    <w:rsid w:val="009801AF"/>
    <w:rsid w:val="00996CC9"/>
    <w:rsid w:val="0099757E"/>
    <w:rsid w:val="009B6BEE"/>
    <w:rsid w:val="009E1B20"/>
    <w:rsid w:val="009E3156"/>
    <w:rsid w:val="009F41F5"/>
    <w:rsid w:val="00A04EDE"/>
    <w:rsid w:val="00A112C0"/>
    <w:rsid w:val="00A116D4"/>
    <w:rsid w:val="00A3673A"/>
    <w:rsid w:val="00A40BA7"/>
    <w:rsid w:val="00A46085"/>
    <w:rsid w:val="00A538B9"/>
    <w:rsid w:val="00A57856"/>
    <w:rsid w:val="00A615FC"/>
    <w:rsid w:val="00A66F48"/>
    <w:rsid w:val="00A72258"/>
    <w:rsid w:val="00A87768"/>
    <w:rsid w:val="00A87FD2"/>
    <w:rsid w:val="00AC213B"/>
    <w:rsid w:val="00AC2F3B"/>
    <w:rsid w:val="00AD2917"/>
    <w:rsid w:val="00AE4861"/>
    <w:rsid w:val="00AE725C"/>
    <w:rsid w:val="00AF3EDB"/>
    <w:rsid w:val="00AF6DB1"/>
    <w:rsid w:val="00B07B65"/>
    <w:rsid w:val="00B10A82"/>
    <w:rsid w:val="00B40A37"/>
    <w:rsid w:val="00B41A43"/>
    <w:rsid w:val="00B46512"/>
    <w:rsid w:val="00B60165"/>
    <w:rsid w:val="00B667FA"/>
    <w:rsid w:val="00B6759E"/>
    <w:rsid w:val="00B87D15"/>
    <w:rsid w:val="00B92F6F"/>
    <w:rsid w:val="00B96D42"/>
    <w:rsid w:val="00BD2088"/>
    <w:rsid w:val="00BE070E"/>
    <w:rsid w:val="00BE659B"/>
    <w:rsid w:val="00BF2138"/>
    <w:rsid w:val="00BF7D5D"/>
    <w:rsid w:val="00C01C70"/>
    <w:rsid w:val="00C50DFE"/>
    <w:rsid w:val="00C56598"/>
    <w:rsid w:val="00C63E09"/>
    <w:rsid w:val="00C64C19"/>
    <w:rsid w:val="00C820F2"/>
    <w:rsid w:val="00CE0393"/>
    <w:rsid w:val="00CF2E87"/>
    <w:rsid w:val="00D325A3"/>
    <w:rsid w:val="00D96019"/>
    <w:rsid w:val="00DA2FB9"/>
    <w:rsid w:val="00DD7535"/>
    <w:rsid w:val="00DE0711"/>
    <w:rsid w:val="00DF7D2F"/>
    <w:rsid w:val="00DF7E7B"/>
    <w:rsid w:val="00E114F7"/>
    <w:rsid w:val="00E206EB"/>
    <w:rsid w:val="00E32A6C"/>
    <w:rsid w:val="00E350CB"/>
    <w:rsid w:val="00E379E1"/>
    <w:rsid w:val="00E9624D"/>
    <w:rsid w:val="00EB4AF7"/>
    <w:rsid w:val="00EB7C6E"/>
    <w:rsid w:val="00EE0920"/>
    <w:rsid w:val="00EE2D31"/>
    <w:rsid w:val="00EF3987"/>
    <w:rsid w:val="00EF6DB2"/>
    <w:rsid w:val="00EF7516"/>
    <w:rsid w:val="00F17DE7"/>
    <w:rsid w:val="00F26215"/>
    <w:rsid w:val="00F274B3"/>
    <w:rsid w:val="00F32E7C"/>
    <w:rsid w:val="00F71D80"/>
    <w:rsid w:val="00F76684"/>
    <w:rsid w:val="00FA5C38"/>
    <w:rsid w:val="00FA5F35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A4D3B-787E-4421-873D-A5AEEBBF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367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367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7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67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3673A"/>
    <w:rPr>
      <w:b/>
      <w:bCs/>
    </w:rPr>
  </w:style>
  <w:style w:type="paragraph" w:customStyle="1" w:styleId="ConsPlusTitle">
    <w:name w:val="ConsPlusTitle"/>
    <w:rsid w:val="00DE0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A5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941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6F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F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Подпись к таблице_"/>
    <w:link w:val="a8"/>
    <w:rsid w:val="00C56598"/>
    <w:rPr>
      <w:sz w:val="34"/>
      <w:szCs w:val="34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C56598"/>
    <w:pPr>
      <w:widowControl w:val="0"/>
      <w:shd w:val="clear" w:color="auto" w:fill="FFFFFF"/>
      <w:spacing w:line="336" w:lineRule="exact"/>
      <w:jc w:val="center"/>
    </w:pPr>
    <w:rPr>
      <w:rFonts w:asciiTheme="minorHAnsi" w:eastAsiaTheme="minorHAnsi" w:hAnsiTheme="minorHAnsi" w:cstheme="minorBidi"/>
      <w:sz w:val="34"/>
      <w:szCs w:val="34"/>
      <w:lang w:eastAsia="en-US"/>
    </w:rPr>
  </w:style>
  <w:style w:type="character" w:customStyle="1" w:styleId="21">
    <w:name w:val="Основной текст (2)"/>
    <w:rsid w:val="00C56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A40B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40B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0B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C7B71-A776-444E-AA5D-4A158F0E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Гофман</dc:creator>
  <cp:keywords/>
  <dc:description/>
  <cp:lastModifiedBy>Михалченкова</cp:lastModifiedBy>
  <cp:revision>198</cp:revision>
  <cp:lastPrinted>2017-12-11T08:49:00Z</cp:lastPrinted>
  <dcterms:created xsi:type="dcterms:W3CDTF">2017-12-08T09:15:00Z</dcterms:created>
  <dcterms:modified xsi:type="dcterms:W3CDTF">2018-01-15T07:41:00Z</dcterms:modified>
</cp:coreProperties>
</file>