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DD" w:rsidRPr="009F1EDD" w:rsidRDefault="001D001F" w:rsidP="00D646D6">
      <w:pPr>
        <w:jc w:val="right"/>
        <w:rPr>
          <w:rFonts w:ascii="Times New Roman" w:hAnsi="Times New Roman" w:cs="Times New Roman"/>
          <w:i/>
          <w:sz w:val="28"/>
        </w:rPr>
      </w:pPr>
      <w:r>
        <w:rPr>
          <w:noProof/>
        </w:rPr>
        <w:drawing>
          <wp:anchor distT="0" distB="0" distL="114300" distR="114300" simplePos="0" relativeHeight="251659264" behindDoc="0" locked="0" layoutInCell="1" allowOverlap="1">
            <wp:simplePos x="0" y="0"/>
            <wp:positionH relativeFrom="margin">
              <wp:posOffset>8465820</wp:posOffset>
            </wp:positionH>
            <wp:positionV relativeFrom="margin">
              <wp:posOffset>-685800</wp:posOffset>
            </wp:positionV>
            <wp:extent cx="1137600" cy="352800"/>
            <wp:effectExtent l="0" t="0" r="571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1EDD" w:rsidRPr="009F1EDD">
        <w:rPr>
          <w:rFonts w:ascii="Times New Roman" w:hAnsi="Times New Roman" w:cs="Times New Roman"/>
          <w:i/>
          <w:sz w:val="28"/>
        </w:rPr>
        <w:t xml:space="preserve">Приложение  </w:t>
      </w:r>
    </w:p>
    <w:p w:rsidR="009F1EDD" w:rsidRPr="009F1EDD" w:rsidRDefault="009F1EDD" w:rsidP="00180A69">
      <w:pPr>
        <w:ind w:left="5387"/>
        <w:jc w:val="right"/>
        <w:rPr>
          <w:rFonts w:ascii="Times New Roman" w:hAnsi="Times New Roman" w:cs="Times New Roman"/>
          <w:i/>
          <w:sz w:val="28"/>
        </w:rPr>
      </w:pPr>
    </w:p>
    <w:p w:rsidR="009F1EDD" w:rsidRPr="009F1EDD" w:rsidRDefault="009F1EDD" w:rsidP="00180A69">
      <w:pPr>
        <w:spacing w:line="240" w:lineRule="exact"/>
        <w:ind w:left="9356"/>
        <w:rPr>
          <w:rFonts w:ascii="Times New Roman" w:hAnsi="Times New Roman" w:cs="Times New Roman"/>
          <w:i/>
          <w:sz w:val="28"/>
        </w:rPr>
      </w:pPr>
      <w:r w:rsidRPr="009F1EDD">
        <w:rPr>
          <w:rFonts w:ascii="Times New Roman" w:hAnsi="Times New Roman" w:cs="Times New Roman"/>
          <w:i/>
          <w:sz w:val="28"/>
        </w:rPr>
        <w:t>УТВЕРЖДЕН</w:t>
      </w:r>
      <w:r>
        <w:rPr>
          <w:rFonts w:ascii="Times New Roman" w:hAnsi="Times New Roman" w:cs="Times New Roman"/>
          <w:i/>
          <w:sz w:val="28"/>
        </w:rPr>
        <w:t>Ы</w:t>
      </w:r>
    </w:p>
    <w:p w:rsidR="009F1EDD" w:rsidRPr="009F1EDD" w:rsidRDefault="009F1EDD" w:rsidP="00180A69">
      <w:pPr>
        <w:spacing w:line="240" w:lineRule="exact"/>
        <w:ind w:left="9356"/>
        <w:rPr>
          <w:rFonts w:ascii="Times New Roman" w:hAnsi="Times New Roman" w:cs="Times New Roman"/>
          <w:i/>
          <w:sz w:val="28"/>
        </w:rPr>
      </w:pPr>
      <w:r w:rsidRPr="009F1EDD">
        <w:rPr>
          <w:rFonts w:ascii="Times New Roman" w:hAnsi="Times New Roman" w:cs="Times New Roman"/>
          <w:i/>
          <w:sz w:val="28"/>
        </w:rPr>
        <w:t>постановлением</w:t>
      </w:r>
    </w:p>
    <w:p w:rsidR="009F1EDD" w:rsidRPr="009F1EDD" w:rsidRDefault="009F1EDD" w:rsidP="00180A69">
      <w:pPr>
        <w:spacing w:line="240" w:lineRule="exact"/>
        <w:ind w:left="9356"/>
        <w:rPr>
          <w:rFonts w:ascii="Times New Roman" w:hAnsi="Times New Roman" w:cs="Times New Roman"/>
          <w:i/>
          <w:sz w:val="28"/>
        </w:rPr>
      </w:pPr>
      <w:r w:rsidRPr="009F1EDD">
        <w:rPr>
          <w:rFonts w:ascii="Times New Roman" w:hAnsi="Times New Roman" w:cs="Times New Roman"/>
          <w:i/>
          <w:sz w:val="28"/>
        </w:rPr>
        <w:t xml:space="preserve">администрации </w:t>
      </w:r>
    </w:p>
    <w:p w:rsidR="009F1EDD" w:rsidRPr="009F1EDD" w:rsidRDefault="009F1EDD" w:rsidP="00180A69">
      <w:pPr>
        <w:ind w:left="9356"/>
        <w:rPr>
          <w:rFonts w:ascii="Times New Roman" w:hAnsi="Times New Roman" w:cs="Times New Roman"/>
          <w:i/>
          <w:sz w:val="28"/>
        </w:rPr>
      </w:pPr>
    </w:p>
    <w:p w:rsidR="009F1EDD" w:rsidRDefault="009F1EDD" w:rsidP="00180A69">
      <w:pPr>
        <w:ind w:left="9356"/>
        <w:rPr>
          <w:rFonts w:ascii="Times New Roman" w:hAnsi="Times New Roman" w:cs="Times New Roman"/>
          <w:i/>
          <w:sz w:val="28"/>
        </w:rPr>
      </w:pPr>
      <w:r w:rsidRPr="009F1EDD">
        <w:rPr>
          <w:rFonts w:ascii="Times New Roman" w:hAnsi="Times New Roman" w:cs="Times New Roman"/>
          <w:i/>
          <w:sz w:val="28"/>
        </w:rPr>
        <w:t>от ______________ № ________</w:t>
      </w:r>
    </w:p>
    <w:p w:rsidR="009F1EDD" w:rsidRDefault="009F1EDD" w:rsidP="00180A69">
      <w:pPr>
        <w:ind w:left="9356"/>
        <w:rPr>
          <w:rFonts w:ascii="Times New Roman" w:hAnsi="Times New Roman" w:cs="Times New Roman"/>
          <w:i/>
          <w:sz w:val="28"/>
        </w:rPr>
      </w:pPr>
    </w:p>
    <w:p w:rsidR="009F1EDD" w:rsidRDefault="009F1EDD" w:rsidP="00180A69">
      <w:pPr>
        <w:ind w:left="9356"/>
        <w:rPr>
          <w:rFonts w:ascii="Times New Roman" w:hAnsi="Times New Roman" w:cs="Times New Roman"/>
          <w:i/>
          <w:sz w:val="28"/>
        </w:rPr>
      </w:pPr>
    </w:p>
    <w:p w:rsidR="0068571A" w:rsidRPr="009F1EDD" w:rsidRDefault="0068571A" w:rsidP="0068571A">
      <w:pPr>
        <w:ind w:firstLine="0"/>
        <w:jc w:val="center"/>
        <w:rPr>
          <w:rFonts w:ascii="Times New Roman" w:hAnsi="Times New Roman" w:cs="Times New Roman"/>
          <w:b/>
          <w:sz w:val="28"/>
          <w:szCs w:val="28"/>
        </w:rPr>
      </w:pPr>
      <w:r w:rsidRPr="009F1EDD">
        <w:rPr>
          <w:rFonts w:ascii="Times New Roman" w:hAnsi="Times New Roman" w:cs="Times New Roman"/>
          <w:b/>
          <w:sz w:val="28"/>
          <w:szCs w:val="28"/>
        </w:rPr>
        <w:t xml:space="preserve">Показатели </w:t>
      </w:r>
    </w:p>
    <w:p w:rsidR="0068571A" w:rsidRPr="009F1EDD" w:rsidRDefault="0068571A" w:rsidP="0068571A">
      <w:pPr>
        <w:ind w:firstLine="0"/>
        <w:jc w:val="center"/>
        <w:rPr>
          <w:rStyle w:val="a3"/>
          <w:rFonts w:ascii="Times New Roman" w:hAnsi="Times New Roman" w:cs="Times New Roman"/>
          <w:b w:val="0"/>
          <w:bCs/>
          <w:color w:val="auto"/>
          <w:sz w:val="28"/>
          <w:szCs w:val="28"/>
        </w:rPr>
      </w:pPr>
      <w:r w:rsidRPr="009F1EDD">
        <w:rPr>
          <w:rFonts w:ascii="Times New Roman" w:hAnsi="Times New Roman" w:cs="Times New Roman"/>
          <w:sz w:val="28"/>
          <w:szCs w:val="28"/>
        </w:rPr>
        <w:t xml:space="preserve">средней рыночной стоимости одного квадратного метра общей </w:t>
      </w:r>
      <w:r w:rsidRPr="009F1EDD">
        <w:rPr>
          <w:rStyle w:val="a3"/>
          <w:rFonts w:ascii="Times New Roman" w:hAnsi="Times New Roman" w:cs="Times New Roman"/>
          <w:b w:val="0"/>
          <w:bCs/>
          <w:color w:val="auto"/>
          <w:sz w:val="28"/>
          <w:szCs w:val="28"/>
        </w:rPr>
        <w:t>площади жилья на территории муниципальных образований, расположенных в границах Всеволожского муниципального района Ленинградской области</w:t>
      </w:r>
    </w:p>
    <w:p w:rsidR="0068571A" w:rsidRDefault="0068571A" w:rsidP="0068571A">
      <w:pPr>
        <w:ind w:firstLine="0"/>
        <w:jc w:val="center"/>
        <w:rPr>
          <w:rStyle w:val="a3"/>
          <w:rFonts w:ascii="Times New Roman" w:hAnsi="Times New Roman" w:cs="Times New Roman"/>
          <w:b w:val="0"/>
          <w:bCs/>
          <w:color w:val="auto"/>
          <w:sz w:val="28"/>
          <w:szCs w:val="28"/>
        </w:rPr>
      </w:pPr>
      <w:r w:rsidRPr="009F1EDD">
        <w:rPr>
          <w:rStyle w:val="a3"/>
          <w:rFonts w:ascii="Times New Roman" w:hAnsi="Times New Roman" w:cs="Times New Roman"/>
          <w:b w:val="0"/>
          <w:bCs/>
          <w:color w:val="auto"/>
          <w:sz w:val="28"/>
          <w:szCs w:val="28"/>
        </w:rPr>
        <w:t xml:space="preserve">в </w:t>
      </w:r>
      <w:r w:rsidRPr="009F1EDD">
        <w:rPr>
          <w:rStyle w:val="a3"/>
          <w:rFonts w:ascii="Times New Roman" w:hAnsi="Times New Roman" w:cs="Times New Roman"/>
          <w:b w:val="0"/>
          <w:bCs/>
          <w:color w:val="auto"/>
          <w:sz w:val="28"/>
          <w:szCs w:val="28"/>
          <w:lang w:val="en-US"/>
        </w:rPr>
        <w:t>I</w:t>
      </w:r>
      <w:r w:rsidRPr="009F1EDD">
        <w:rPr>
          <w:rStyle w:val="a3"/>
          <w:rFonts w:ascii="Times New Roman" w:hAnsi="Times New Roman" w:cs="Times New Roman"/>
          <w:b w:val="0"/>
          <w:bCs/>
          <w:color w:val="auto"/>
          <w:sz w:val="28"/>
          <w:szCs w:val="28"/>
        </w:rPr>
        <w:t xml:space="preserve"> квартале 2018 года</w:t>
      </w:r>
    </w:p>
    <w:p w:rsidR="009F1EDD" w:rsidRDefault="009F1EDD" w:rsidP="0068571A">
      <w:pPr>
        <w:ind w:firstLine="0"/>
        <w:jc w:val="center"/>
        <w:rPr>
          <w:rStyle w:val="a3"/>
          <w:rFonts w:ascii="Times New Roman" w:hAnsi="Times New Roman" w:cs="Times New Roman"/>
          <w:b w:val="0"/>
          <w:bCs/>
          <w:color w:val="auto"/>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742"/>
        <w:gridCol w:w="3250"/>
        <w:gridCol w:w="1412"/>
        <w:gridCol w:w="1273"/>
        <w:gridCol w:w="1415"/>
        <w:gridCol w:w="1412"/>
        <w:gridCol w:w="1415"/>
      </w:tblGrid>
      <w:tr w:rsidR="009F1EDD" w:rsidRPr="003D2989" w:rsidTr="009F1EDD">
        <w:tc>
          <w:tcPr>
            <w:tcW w:w="220" w:type="pct"/>
          </w:tcPr>
          <w:p w:rsidR="009F1EDD" w:rsidRPr="003D2989" w:rsidRDefault="009F1EDD" w:rsidP="007977C0">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 xml:space="preserve">№ </w:t>
            </w:r>
            <w:r>
              <w:rPr>
                <w:rFonts w:ascii="Times New Roman" w:hAnsi="Times New Roman" w:cs="Times New Roman"/>
                <w:sz w:val="28"/>
                <w:szCs w:val="28"/>
              </w:rPr>
              <w:br/>
            </w:r>
            <w:r w:rsidRPr="003D2989">
              <w:rPr>
                <w:rFonts w:ascii="Times New Roman" w:hAnsi="Times New Roman" w:cs="Times New Roman"/>
                <w:sz w:val="28"/>
                <w:szCs w:val="28"/>
              </w:rPr>
              <w:t>п/п</w:t>
            </w:r>
          </w:p>
        </w:tc>
        <w:tc>
          <w:tcPr>
            <w:tcW w:w="1285" w:type="pct"/>
          </w:tcPr>
          <w:p w:rsidR="009F1EDD" w:rsidRPr="003D2989" w:rsidRDefault="009F1EDD" w:rsidP="007977C0">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Наименование муниципального образования (поселения)</w:t>
            </w:r>
          </w:p>
        </w:tc>
        <w:tc>
          <w:tcPr>
            <w:tcW w:w="1116" w:type="pct"/>
          </w:tcPr>
          <w:p w:rsidR="009F1EDD" w:rsidRPr="003D2989" w:rsidRDefault="009F1EDD" w:rsidP="007977C0">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Показатель средней рыночной стоимости одного квадратного метра общей площади жилья (</w:t>
            </w:r>
            <w:proofErr w:type="spellStart"/>
            <w:r w:rsidRPr="003D2989">
              <w:rPr>
                <w:rStyle w:val="a3"/>
                <w:rFonts w:ascii="Times New Roman" w:hAnsi="Times New Roman" w:cs="Times New Roman"/>
                <w:b w:val="0"/>
                <w:bCs/>
                <w:color w:val="auto"/>
                <w:sz w:val="28"/>
                <w:szCs w:val="28"/>
              </w:rPr>
              <w:t>Ср_ст_квм</w:t>
            </w:r>
            <w:proofErr w:type="spellEnd"/>
            <w:r w:rsidRPr="003D2989">
              <w:rPr>
                <w:rFonts w:ascii="Times New Roman" w:hAnsi="Times New Roman" w:cs="Times New Roman"/>
                <w:sz w:val="28"/>
                <w:szCs w:val="28"/>
              </w:rPr>
              <w:t>)</w:t>
            </w:r>
          </w:p>
        </w:tc>
        <w:tc>
          <w:tcPr>
            <w:tcW w:w="485" w:type="pct"/>
            <w:vAlign w:val="center"/>
          </w:tcPr>
          <w:p w:rsidR="009F1EDD" w:rsidRPr="003D2989" w:rsidRDefault="009F1EDD" w:rsidP="009F1EDD">
            <w:pPr>
              <w:pStyle w:val="a4"/>
              <w:spacing w:line="280" w:lineRule="exact"/>
              <w:jc w:val="center"/>
              <w:rPr>
                <w:rFonts w:ascii="Times New Roman" w:hAnsi="Times New Roman" w:cs="Times New Roman"/>
                <w:b/>
              </w:rPr>
            </w:pPr>
            <w:proofErr w:type="spellStart"/>
            <w:r w:rsidRPr="003D2989">
              <w:rPr>
                <w:rStyle w:val="a3"/>
                <w:rFonts w:ascii="Times New Roman" w:hAnsi="Times New Roman" w:cs="Times New Roman"/>
                <w:b w:val="0"/>
                <w:bCs/>
                <w:color w:val="auto"/>
              </w:rPr>
              <w:t>Ст_п.кр</w:t>
            </w:r>
            <w:proofErr w:type="spellEnd"/>
          </w:p>
        </w:tc>
        <w:tc>
          <w:tcPr>
            <w:tcW w:w="437" w:type="pct"/>
            <w:vAlign w:val="center"/>
          </w:tcPr>
          <w:p w:rsidR="009F1EDD" w:rsidRPr="003D2989" w:rsidRDefault="009F1EDD" w:rsidP="009F1EDD">
            <w:pPr>
              <w:pStyle w:val="a4"/>
              <w:spacing w:line="280" w:lineRule="exact"/>
              <w:jc w:val="center"/>
              <w:rPr>
                <w:rStyle w:val="a3"/>
                <w:rFonts w:ascii="Times New Roman" w:hAnsi="Times New Roman" w:cs="Times New Roman"/>
                <w:b w:val="0"/>
                <w:bCs/>
                <w:color w:val="auto"/>
              </w:rPr>
            </w:pPr>
            <w:proofErr w:type="spellStart"/>
            <w:r w:rsidRPr="003D2989">
              <w:rPr>
                <w:rStyle w:val="a3"/>
                <w:rFonts w:ascii="Times New Roman" w:hAnsi="Times New Roman" w:cs="Times New Roman"/>
                <w:b w:val="0"/>
                <w:bCs/>
                <w:color w:val="auto"/>
              </w:rPr>
              <w:t>Ст_в.кр</w:t>
            </w:r>
            <w:proofErr w:type="spellEnd"/>
          </w:p>
        </w:tc>
        <w:tc>
          <w:tcPr>
            <w:tcW w:w="486" w:type="pct"/>
            <w:vAlign w:val="center"/>
          </w:tcPr>
          <w:p w:rsidR="009F1EDD" w:rsidRPr="003D2989" w:rsidRDefault="009F1EDD" w:rsidP="009F1EDD">
            <w:pPr>
              <w:pStyle w:val="a4"/>
              <w:spacing w:line="280" w:lineRule="exact"/>
              <w:jc w:val="center"/>
              <w:rPr>
                <w:rFonts w:ascii="Times New Roman" w:hAnsi="Times New Roman" w:cs="Times New Roman"/>
                <w:b/>
              </w:rPr>
            </w:pPr>
            <w:proofErr w:type="spellStart"/>
            <w:r w:rsidRPr="003D2989">
              <w:rPr>
                <w:rStyle w:val="a3"/>
                <w:rFonts w:ascii="Times New Roman" w:hAnsi="Times New Roman" w:cs="Times New Roman"/>
                <w:b w:val="0"/>
                <w:bCs/>
                <w:color w:val="auto"/>
              </w:rPr>
              <w:t>Ст_п.ст</w:t>
            </w:r>
            <w:proofErr w:type="spellEnd"/>
          </w:p>
        </w:tc>
        <w:tc>
          <w:tcPr>
            <w:tcW w:w="485" w:type="pct"/>
            <w:vAlign w:val="center"/>
          </w:tcPr>
          <w:p w:rsidR="009F1EDD" w:rsidRPr="003D2989" w:rsidRDefault="009F1EDD" w:rsidP="009F1EDD">
            <w:pPr>
              <w:pStyle w:val="a4"/>
              <w:spacing w:line="280" w:lineRule="exact"/>
              <w:jc w:val="center"/>
              <w:rPr>
                <w:rFonts w:ascii="Times New Roman" w:hAnsi="Times New Roman" w:cs="Times New Roman"/>
                <w:b/>
              </w:rPr>
            </w:pPr>
            <w:proofErr w:type="spellStart"/>
            <w:r w:rsidRPr="003D2989">
              <w:rPr>
                <w:rStyle w:val="a3"/>
                <w:rFonts w:ascii="Times New Roman" w:hAnsi="Times New Roman" w:cs="Times New Roman"/>
                <w:b w:val="0"/>
                <w:bCs/>
                <w:color w:val="auto"/>
              </w:rPr>
              <w:t>Ст_в.ст</w:t>
            </w:r>
            <w:proofErr w:type="spellEnd"/>
          </w:p>
        </w:tc>
        <w:tc>
          <w:tcPr>
            <w:tcW w:w="486" w:type="pct"/>
            <w:vAlign w:val="center"/>
          </w:tcPr>
          <w:p w:rsidR="009F1EDD" w:rsidRPr="003D2989" w:rsidRDefault="009F1EDD" w:rsidP="009F1EDD">
            <w:pPr>
              <w:pStyle w:val="a4"/>
              <w:spacing w:line="280" w:lineRule="exact"/>
              <w:jc w:val="center"/>
              <w:rPr>
                <w:rFonts w:ascii="Times New Roman" w:hAnsi="Times New Roman" w:cs="Times New Roman"/>
                <w:b/>
              </w:rPr>
            </w:pPr>
            <w:proofErr w:type="spellStart"/>
            <w:r w:rsidRPr="003D2989">
              <w:rPr>
                <w:rStyle w:val="a3"/>
                <w:rFonts w:ascii="Times New Roman" w:hAnsi="Times New Roman" w:cs="Times New Roman"/>
                <w:b w:val="0"/>
                <w:bCs/>
                <w:color w:val="auto"/>
              </w:rPr>
              <w:t>Ст_строй</w:t>
            </w:r>
            <w:proofErr w:type="spellEnd"/>
          </w:p>
        </w:tc>
      </w:tr>
    </w:tbl>
    <w:p w:rsidR="00176DF9" w:rsidRPr="009F1EDD" w:rsidRDefault="00176DF9" w:rsidP="009F1EDD">
      <w:pPr>
        <w:spacing w:line="14" w:lineRule="auto"/>
        <w:ind w:firstLine="697"/>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742"/>
        <w:gridCol w:w="3250"/>
        <w:gridCol w:w="1412"/>
        <w:gridCol w:w="1273"/>
        <w:gridCol w:w="1415"/>
        <w:gridCol w:w="1412"/>
        <w:gridCol w:w="1415"/>
      </w:tblGrid>
      <w:tr w:rsidR="003D2989" w:rsidRPr="003D2989" w:rsidTr="009F1EDD">
        <w:trPr>
          <w:tblHeader/>
        </w:trPr>
        <w:tc>
          <w:tcPr>
            <w:tcW w:w="220" w:type="pct"/>
          </w:tcPr>
          <w:p w:rsidR="00970C7C" w:rsidRPr="009F1EDD" w:rsidRDefault="009F1EDD" w:rsidP="009F1EDD">
            <w:pPr>
              <w:pStyle w:val="a4"/>
              <w:spacing w:line="280" w:lineRule="exact"/>
              <w:jc w:val="center"/>
              <w:rPr>
                <w:rFonts w:ascii="Times New Roman" w:hAnsi="Times New Roman" w:cs="Times New Roman"/>
                <w:i/>
                <w:sz w:val="28"/>
                <w:szCs w:val="28"/>
              </w:rPr>
            </w:pPr>
            <w:r w:rsidRPr="009F1EDD">
              <w:rPr>
                <w:rFonts w:ascii="Times New Roman" w:hAnsi="Times New Roman" w:cs="Times New Roman"/>
                <w:i/>
                <w:sz w:val="28"/>
                <w:szCs w:val="28"/>
              </w:rPr>
              <w:t>1</w:t>
            </w:r>
          </w:p>
        </w:tc>
        <w:tc>
          <w:tcPr>
            <w:tcW w:w="1285" w:type="pct"/>
          </w:tcPr>
          <w:p w:rsidR="00970C7C" w:rsidRPr="009F1EDD" w:rsidRDefault="009F1EDD" w:rsidP="009F1EDD">
            <w:pPr>
              <w:pStyle w:val="a4"/>
              <w:spacing w:line="280" w:lineRule="exact"/>
              <w:jc w:val="center"/>
              <w:rPr>
                <w:rFonts w:ascii="Times New Roman" w:hAnsi="Times New Roman" w:cs="Times New Roman"/>
                <w:i/>
                <w:sz w:val="28"/>
                <w:szCs w:val="28"/>
              </w:rPr>
            </w:pPr>
            <w:r w:rsidRPr="009F1EDD">
              <w:rPr>
                <w:rFonts w:ascii="Times New Roman" w:hAnsi="Times New Roman" w:cs="Times New Roman"/>
                <w:i/>
                <w:sz w:val="28"/>
                <w:szCs w:val="28"/>
              </w:rPr>
              <w:t>2</w:t>
            </w:r>
          </w:p>
        </w:tc>
        <w:tc>
          <w:tcPr>
            <w:tcW w:w="1116" w:type="pct"/>
          </w:tcPr>
          <w:p w:rsidR="00970C7C" w:rsidRPr="009F1EDD" w:rsidRDefault="009F1EDD" w:rsidP="009F1EDD">
            <w:pPr>
              <w:pStyle w:val="a4"/>
              <w:spacing w:line="280" w:lineRule="exact"/>
              <w:jc w:val="center"/>
              <w:rPr>
                <w:rFonts w:ascii="Times New Roman" w:hAnsi="Times New Roman" w:cs="Times New Roman"/>
                <w:i/>
                <w:sz w:val="28"/>
                <w:szCs w:val="28"/>
              </w:rPr>
            </w:pPr>
            <w:r w:rsidRPr="009F1EDD">
              <w:rPr>
                <w:rFonts w:ascii="Times New Roman" w:hAnsi="Times New Roman" w:cs="Times New Roman"/>
                <w:i/>
                <w:sz w:val="28"/>
                <w:szCs w:val="28"/>
              </w:rPr>
              <w:t>3</w:t>
            </w:r>
          </w:p>
        </w:tc>
        <w:tc>
          <w:tcPr>
            <w:tcW w:w="485" w:type="pct"/>
          </w:tcPr>
          <w:p w:rsidR="00970C7C" w:rsidRPr="009F1EDD" w:rsidRDefault="009F1EDD" w:rsidP="009F1EDD">
            <w:pPr>
              <w:pStyle w:val="a4"/>
              <w:spacing w:line="280" w:lineRule="exact"/>
              <w:jc w:val="center"/>
              <w:rPr>
                <w:rFonts w:ascii="Times New Roman" w:hAnsi="Times New Roman" w:cs="Times New Roman"/>
                <w:b/>
                <w:i/>
              </w:rPr>
            </w:pPr>
            <w:r w:rsidRPr="009F1EDD">
              <w:rPr>
                <w:rFonts w:ascii="Times New Roman" w:hAnsi="Times New Roman" w:cs="Times New Roman"/>
                <w:b/>
                <w:i/>
              </w:rPr>
              <w:t>4</w:t>
            </w:r>
          </w:p>
        </w:tc>
        <w:tc>
          <w:tcPr>
            <w:tcW w:w="437" w:type="pct"/>
          </w:tcPr>
          <w:p w:rsidR="00970C7C" w:rsidRPr="009F1EDD" w:rsidRDefault="009F1EDD" w:rsidP="009F1EDD">
            <w:pPr>
              <w:pStyle w:val="a4"/>
              <w:spacing w:line="280" w:lineRule="exact"/>
              <w:jc w:val="center"/>
              <w:rPr>
                <w:rStyle w:val="a3"/>
                <w:rFonts w:ascii="Times New Roman" w:hAnsi="Times New Roman" w:cs="Times New Roman"/>
                <w:b w:val="0"/>
                <w:bCs/>
                <w:i/>
                <w:color w:val="auto"/>
              </w:rPr>
            </w:pPr>
            <w:r w:rsidRPr="009F1EDD">
              <w:rPr>
                <w:rStyle w:val="a3"/>
                <w:rFonts w:ascii="Times New Roman" w:hAnsi="Times New Roman" w:cs="Times New Roman"/>
                <w:b w:val="0"/>
                <w:bCs/>
                <w:i/>
                <w:color w:val="auto"/>
              </w:rPr>
              <w:t>5</w:t>
            </w:r>
          </w:p>
        </w:tc>
        <w:tc>
          <w:tcPr>
            <w:tcW w:w="486" w:type="pct"/>
          </w:tcPr>
          <w:p w:rsidR="00970C7C" w:rsidRPr="009F1EDD" w:rsidRDefault="009F1EDD" w:rsidP="009F1EDD">
            <w:pPr>
              <w:pStyle w:val="a4"/>
              <w:spacing w:line="280" w:lineRule="exact"/>
              <w:jc w:val="center"/>
              <w:rPr>
                <w:rFonts w:ascii="Times New Roman" w:hAnsi="Times New Roman" w:cs="Times New Roman"/>
                <w:i/>
              </w:rPr>
            </w:pPr>
            <w:r w:rsidRPr="009F1EDD">
              <w:rPr>
                <w:rFonts w:ascii="Times New Roman" w:hAnsi="Times New Roman" w:cs="Times New Roman"/>
                <w:i/>
              </w:rPr>
              <w:t>6</w:t>
            </w:r>
          </w:p>
        </w:tc>
        <w:tc>
          <w:tcPr>
            <w:tcW w:w="485" w:type="pct"/>
          </w:tcPr>
          <w:p w:rsidR="00970C7C" w:rsidRPr="009F1EDD" w:rsidRDefault="009F1EDD" w:rsidP="009F1EDD">
            <w:pPr>
              <w:pStyle w:val="a4"/>
              <w:spacing w:line="280" w:lineRule="exact"/>
              <w:jc w:val="center"/>
              <w:rPr>
                <w:rFonts w:ascii="Times New Roman" w:hAnsi="Times New Roman" w:cs="Times New Roman"/>
                <w:b/>
                <w:i/>
              </w:rPr>
            </w:pPr>
            <w:r w:rsidRPr="009F1EDD">
              <w:rPr>
                <w:rFonts w:ascii="Times New Roman" w:hAnsi="Times New Roman" w:cs="Times New Roman"/>
                <w:b/>
                <w:i/>
              </w:rPr>
              <w:t>7</w:t>
            </w:r>
          </w:p>
        </w:tc>
        <w:tc>
          <w:tcPr>
            <w:tcW w:w="486" w:type="pct"/>
          </w:tcPr>
          <w:p w:rsidR="00970C7C" w:rsidRPr="009F1EDD" w:rsidRDefault="009F1EDD" w:rsidP="009F1EDD">
            <w:pPr>
              <w:pStyle w:val="a4"/>
              <w:spacing w:line="280" w:lineRule="exact"/>
              <w:jc w:val="center"/>
              <w:rPr>
                <w:rFonts w:ascii="Times New Roman" w:hAnsi="Times New Roman" w:cs="Times New Roman"/>
                <w:i/>
              </w:rPr>
            </w:pPr>
            <w:r w:rsidRPr="009F1EDD">
              <w:rPr>
                <w:rFonts w:ascii="Times New Roman" w:hAnsi="Times New Roman" w:cs="Times New Roman"/>
                <w:i/>
              </w:rPr>
              <w:t>8</w:t>
            </w:r>
          </w:p>
        </w:tc>
      </w:tr>
      <w:tr w:rsidR="003D2989" w:rsidRPr="003D2989" w:rsidTr="009F1EDD">
        <w:tc>
          <w:tcPr>
            <w:tcW w:w="220" w:type="pct"/>
          </w:tcPr>
          <w:p w:rsidR="00F8556B" w:rsidRPr="003D2989" w:rsidRDefault="00F8556B"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w:t>
            </w:r>
          </w:p>
        </w:tc>
        <w:tc>
          <w:tcPr>
            <w:tcW w:w="1285" w:type="pct"/>
            <w:vAlign w:val="bottom"/>
          </w:tcPr>
          <w:p w:rsidR="00F8556B" w:rsidRPr="003D2989" w:rsidRDefault="00F8556B"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Город Всеволожск</w:t>
            </w:r>
          </w:p>
          <w:p w:rsidR="00F8556B" w:rsidRPr="003D2989" w:rsidRDefault="00F8556B" w:rsidP="009F1EDD">
            <w:pPr>
              <w:spacing w:line="280" w:lineRule="exact"/>
              <w:ind w:firstLineChars="15" w:firstLine="42"/>
              <w:jc w:val="left"/>
              <w:rPr>
                <w:rFonts w:ascii="Times New Roman" w:hAnsi="Times New Roman" w:cs="Times New Roman"/>
                <w:sz w:val="28"/>
                <w:szCs w:val="28"/>
              </w:rPr>
            </w:pPr>
          </w:p>
        </w:tc>
        <w:tc>
          <w:tcPr>
            <w:tcW w:w="1116" w:type="pct"/>
          </w:tcPr>
          <w:p w:rsidR="00F8556B" w:rsidRPr="003D2989" w:rsidRDefault="00F8556B"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59598,5</w:t>
            </w:r>
          </w:p>
        </w:tc>
        <w:tc>
          <w:tcPr>
            <w:tcW w:w="922" w:type="pct"/>
            <w:gridSpan w:val="2"/>
          </w:tcPr>
          <w:p w:rsidR="00F8556B" w:rsidRPr="003D2989" w:rsidRDefault="00F8556B"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63820,0</w:t>
            </w:r>
          </w:p>
        </w:tc>
        <w:tc>
          <w:tcPr>
            <w:tcW w:w="486" w:type="pct"/>
          </w:tcPr>
          <w:p w:rsidR="00F8556B" w:rsidRPr="003D2989" w:rsidRDefault="00F8556B"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F8556B" w:rsidRPr="003D2989" w:rsidRDefault="00F8556B"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F8556B" w:rsidRPr="003D2989" w:rsidRDefault="00F8556B"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65762,1</w:t>
            </w:r>
          </w:p>
        </w:tc>
      </w:tr>
      <w:tr w:rsidR="003D2989" w:rsidRPr="003D2989" w:rsidTr="009F1EDD">
        <w:tc>
          <w:tcPr>
            <w:tcW w:w="220" w:type="pct"/>
          </w:tcPr>
          <w:p w:rsidR="006C2A40" w:rsidRPr="003D2989" w:rsidRDefault="006C2A4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2</w:t>
            </w:r>
          </w:p>
        </w:tc>
        <w:tc>
          <w:tcPr>
            <w:tcW w:w="1285" w:type="pct"/>
            <w:vAlign w:val="bottom"/>
          </w:tcPr>
          <w:p w:rsidR="006C2A40" w:rsidRPr="003D2989" w:rsidRDefault="006C2A4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Город Сертолово</w:t>
            </w:r>
          </w:p>
          <w:p w:rsidR="006C2A40" w:rsidRPr="003D2989" w:rsidRDefault="006C2A40" w:rsidP="009F1EDD">
            <w:pPr>
              <w:spacing w:line="280" w:lineRule="exact"/>
              <w:ind w:firstLineChars="15" w:firstLine="42"/>
              <w:jc w:val="left"/>
              <w:rPr>
                <w:rFonts w:ascii="Times New Roman" w:hAnsi="Times New Roman" w:cs="Times New Roman"/>
                <w:sz w:val="28"/>
                <w:szCs w:val="28"/>
              </w:rPr>
            </w:pPr>
          </w:p>
        </w:tc>
        <w:tc>
          <w:tcPr>
            <w:tcW w:w="1116" w:type="pct"/>
          </w:tcPr>
          <w:p w:rsidR="006C2A40" w:rsidRPr="003D2989" w:rsidRDefault="006C2A40"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64278,0</w:t>
            </w:r>
          </w:p>
        </w:tc>
        <w:tc>
          <w:tcPr>
            <w:tcW w:w="485" w:type="pct"/>
          </w:tcPr>
          <w:p w:rsidR="006C2A40" w:rsidRPr="003D2989" w:rsidRDefault="006C2A4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58578,0</w:t>
            </w:r>
          </w:p>
        </w:tc>
        <w:tc>
          <w:tcPr>
            <w:tcW w:w="437" w:type="pct"/>
          </w:tcPr>
          <w:p w:rsidR="006C2A40" w:rsidRPr="003D2989" w:rsidRDefault="006C2A4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75000,0</w:t>
            </w:r>
          </w:p>
        </w:tc>
        <w:tc>
          <w:tcPr>
            <w:tcW w:w="486" w:type="pct"/>
          </w:tcPr>
          <w:p w:rsidR="006C2A40" w:rsidRPr="003D2989" w:rsidRDefault="006C2A4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6C2A40" w:rsidRPr="003D2989" w:rsidRDefault="006C2A4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6C2A40" w:rsidRPr="003D2989" w:rsidRDefault="006C2A4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73000,0</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3</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Городское поселение </w:t>
            </w:r>
            <w:proofErr w:type="spellStart"/>
            <w:r w:rsidRPr="003D2989">
              <w:rPr>
                <w:rFonts w:ascii="Times New Roman" w:hAnsi="Times New Roman" w:cs="Times New Roman"/>
                <w:sz w:val="28"/>
                <w:szCs w:val="28"/>
              </w:rPr>
              <w:t>Дубровское</w:t>
            </w:r>
            <w:proofErr w:type="spellEnd"/>
          </w:p>
        </w:tc>
        <w:tc>
          <w:tcPr>
            <w:tcW w:w="1116" w:type="pct"/>
          </w:tcPr>
          <w:p w:rsidR="00A46CD0" w:rsidRPr="003D2989" w:rsidRDefault="00A46CD0" w:rsidP="009F1EDD">
            <w:pPr>
              <w:spacing w:line="280" w:lineRule="exact"/>
              <w:ind w:firstLineChars="11" w:firstLine="31"/>
              <w:jc w:val="center"/>
              <w:rPr>
                <w:rFonts w:ascii="Times New Roman" w:hAnsi="Times New Roman" w:cs="Times New Roman"/>
                <w:sz w:val="28"/>
                <w:szCs w:val="28"/>
              </w:rPr>
            </w:pPr>
            <w:r w:rsidRPr="003D2989">
              <w:rPr>
                <w:rFonts w:ascii="Times New Roman" w:hAnsi="Times New Roman" w:cs="Times New Roman"/>
                <w:sz w:val="28"/>
                <w:szCs w:val="28"/>
              </w:rPr>
              <w:t>52131,1</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4</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Городское поселение </w:t>
            </w:r>
          </w:p>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Заневское</w:t>
            </w:r>
          </w:p>
        </w:tc>
        <w:tc>
          <w:tcPr>
            <w:tcW w:w="1116" w:type="pct"/>
          </w:tcPr>
          <w:p w:rsidR="00A46CD0" w:rsidRPr="003D2989" w:rsidRDefault="00A46CD0" w:rsidP="009F1EDD">
            <w:pPr>
              <w:spacing w:line="280" w:lineRule="exact"/>
              <w:ind w:firstLineChars="11" w:firstLine="31"/>
              <w:jc w:val="center"/>
              <w:rPr>
                <w:rFonts w:ascii="Times New Roman" w:hAnsi="Times New Roman" w:cs="Times New Roman"/>
                <w:sz w:val="28"/>
                <w:szCs w:val="28"/>
              </w:rPr>
            </w:pPr>
            <w:r w:rsidRPr="003D2989">
              <w:rPr>
                <w:rFonts w:ascii="Times New Roman" w:hAnsi="Times New Roman" w:cs="Times New Roman"/>
                <w:sz w:val="28"/>
                <w:szCs w:val="28"/>
              </w:rPr>
              <w:t>66928,5</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Fonts w:ascii="Times New Roman" w:hAnsi="Times New Roman" w:cs="Times New Roman"/>
                <w:sz w:val="28"/>
                <w:szCs w:val="28"/>
              </w:rPr>
              <w:t>78505,0</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80820,0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51102,0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55305,0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71503,0</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5</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Городское поселение </w:t>
            </w:r>
            <w:proofErr w:type="spellStart"/>
            <w:r w:rsidRPr="003D2989">
              <w:rPr>
                <w:rFonts w:ascii="Times New Roman" w:hAnsi="Times New Roman" w:cs="Times New Roman"/>
                <w:sz w:val="28"/>
                <w:szCs w:val="28"/>
              </w:rPr>
              <w:t>Кузьмоловское</w:t>
            </w:r>
            <w:proofErr w:type="spellEnd"/>
          </w:p>
        </w:tc>
        <w:tc>
          <w:tcPr>
            <w:tcW w:w="1116" w:type="pct"/>
          </w:tcPr>
          <w:p w:rsidR="00A46CD0" w:rsidRPr="003D2989" w:rsidRDefault="00264B70" w:rsidP="009F1EDD">
            <w:pPr>
              <w:spacing w:line="280" w:lineRule="exact"/>
              <w:ind w:firstLine="0"/>
              <w:jc w:val="center"/>
            </w:pPr>
            <w:r>
              <w:rPr>
                <w:rFonts w:ascii="Times New Roman" w:hAnsi="Times New Roman" w:cs="Times New Roman"/>
                <w:sz w:val="28"/>
                <w:szCs w:val="28"/>
              </w:rPr>
              <w:t>58828,0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6</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Городское поселение </w:t>
            </w:r>
            <w:r w:rsidRPr="003D2989">
              <w:rPr>
                <w:rFonts w:ascii="Times New Roman" w:hAnsi="Times New Roman" w:cs="Times New Roman"/>
                <w:sz w:val="28"/>
                <w:szCs w:val="28"/>
              </w:rPr>
              <w:lastRenderedPageBreak/>
              <w:t>Морозовское</w:t>
            </w:r>
          </w:p>
        </w:tc>
        <w:tc>
          <w:tcPr>
            <w:tcW w:w="1116" w:type="pct"/>
          </w:tcPr>
          <w:p w:rsidR="00A46CD0" w:rsidRPr="003D2989" w:rsidRDefault="00A46CD0" w:rsidP="009F1EDD">
            <w:pPr>
              <w:spacing w:line="280" w:lineRule="exact"/>
              <w:ind w:firstLine="0"/>
              <w:jc w:val="center"/>
            </w:pPr>
            <w:r w:rsidRPr="003D2989">
              <w:rPr>
                <w:rFonts w:ascii="Times New Roman" w:hAnsi="Times New Roman" w:cs="Times New Roman"/>
                <w:sz w:val="28"/>
                <w:szCs w:val="28"/>
              </w:rPr>
              <w:lastRenderedPageBreak/>
              <w:t>52131,1</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lastRenderedPageBreak/>
              <w:t>7</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Городское поселение Свердловское</w:t>
            </w:r>
          </w:p>
        </w:tc>
        <w:tc>
          <w:tcPr>
            <w:tcW w:w="1116" w:type="pct"/>
          </w:tcPr>
          <w:p w:rsidR="00A46CD0" w:rsidRPr="003D2989" w:rsidRDefault="00A46CD0"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52131,1</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58430,0</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58430,0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47500,0</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8</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Городское поселение </w:t>
            </w:r>
            <w:proofErr w:type="spellStart"/>
            <w:r w:rsidRPr="003D2989">
              <w:rPr>
                <w:rFonts w:ascii="Times New Roman" w:hAnsi="Times New Roman" w:cs="Times New Roman"/>
                <w:sz w:val="28"/>
                <w:szCs w:val="28"/>
              </w:rPr>
              <w:t>Рахьинское</w:t>
            </w:r>
            <w:proofErr w:type="spellEnd"/>
          </w:p>
        </w:tc>
        <w:tc>
          <w:tcPr>
            <w:tcW w:w="1116" w:type="pct"/>
          </w:tcPr>
          <w:p w:rsidR="00A46CD0" w:rsidRPr="003D2989" w:rsidRDefault="00A46CD0" w:rsidP="009F1EDD">
            <w:pPr>
              <w:spacing w:line="280" w:lineRule="exact"/>
              <w:ind w:firstLine="0"/>
              <w:jc w:val="center"/>
              <w:rPr>
                <w:rFonts w:ascii="Times New Roman" w:hAnsi="Times New Roman" w:cs="Times New Roman"/>
                <w:sz w:val="28"/>
                <w:szCs w:val="28"/>
                <w:lang w:val="en-US"/>
              </w:rPr>
            </w:pPr>
            <w:r w:rsidRPr="003D2989">
              <w:rPr>
                <w:rFonts w:ascii="Times New Roman" w:hAnsi="Times New Roman" w:cs="Times New Roman"/>
                <w:sz w:val="28"/>
                <w:szCs w:val="28"/>
              </w:rPr>
              <w:t>43099,0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9</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Городское поселение </w:t>
            </w:r>
            <w:proofErr w:type="spellStart"/>
            <w:r w:rsidRPr="003D2989">
              <w:rPr>
                <w:rFonts w:ascii="Times New Roman" w:hAnsi="Times New Roman" w:cs="Times New Roman"/>
                <w:sz w:val="28"/>
                <w:szCs w:val="28"/>
              </w:rPr>
              <w:t>Токсовское</w:t>
            </w:r>
            <w:proofErr w:type="spellEnd"/>
          </w:p>
        </w:tc>
        <w:tc>
          <w:tcPr>
            <w:tcW w:w="1116" w:type="pct"/>
          </w:tcPr>
          <w:p w:rsidR="00A46CD0" w:rsidRPr="003D2989" w:rsidRDefault="00264B70" w:rsidP="009F1EDD">
            <w:pPr>
              <w:spacing w:line="280" w:lineRule="exact"/>
              <w:ind w:firstLine="0"/>
              <w:jc w:val="center"/>
              <w:rPr>
                <w:rFonts w:ascii="Times New Roman" w:hAnsi="Times New Roman" w:cs="Times New Roman"/>
                <w:sz w:val="28"/>
                <w:szCs w:val="28"/>
              </w:rPr>
            </w:pPr>
            <w:r>
              <w:rPr>
                <w:rFonts w:ascii="Times New Roman" w:hAnsi="Times New Roman" w:cs="Times New Roman"/>
                <w:sz w:val="28"/>
                <w:szCs w:val="28"/>
              </w:rPr>
              <w:t>56307,4</w:t>
            </w:r>
          </w:p>
        </w:tc>
        <w:tc>
          <w:tcPr>
            <w:tcW w:w="485" w:type="pct"/>
            <w:tcBorders>
              <w:bottom w:val="single" w:sz="4" w:space="0" w:color="auto"/>
            </w:tcBorders>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37" w:type="pct"/>
            <w:tcBorders>
              <w:bottom w:val="single" w:sz="4" w:space="0" w:color="auto"/>
            </w:tcBorders>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10</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Сельское </w:t>
            </w:r>
            <w:proofErr w:type="gramStart"/>
            <w:r w:rsidRPr="003D2989">
              <w:rPr>
                <w:rFonts w:ascii="Times New Roman" w:hAnsi="Times New Roman" w:cs="Times New Roman"/>
                <w:sz w:val="28"/>
                <w:szCs w:val="28"/>
              </w:rPr>
              <w:t xml:space="preserve">поселение  </w:t>
            </w:r>
            <w:proofErr w:type="spellStart"/>
            <w:r w:rsidRPr="003D2989">
              <w:rPr>
                <w:rFonts w:ascii="Times New Roman" w:hAnsi="Times New Roman" w:cs="Times New Roman"/>
                <w:sz w:val="28"/>
                <w:szCs w:val="28"/>
              </w:rPr>
              <w:t>Агалатовское</w:t>
            </w:r>
            <w:proofErr w:type="spellEnd"/>
            <w:proofErr w:type="gramEnd"/>
          </w:p>
        </w:tc>
        <w:tc>
          <w:tcPr>
            <w:tcW w:w="1116" w:type="pct"/>
          </w:tcPr>
          <w:p w:rsidR="00A46CD0" w:rsidRPr="003D2989" w:rsidRDefault="00A46CD0"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55029,75</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63095,3</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57592,9</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11</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Сельское </w:t>
            </w:r>
            <w:proofErr w:type="gramStart"/>
            <w:r w:rsidRPr="003D2989">
              <w:rPr>
                <w:rFonts w:ascii="Times New Roman" w:hAnsi="Times New Roman" w:cs="Times New Roman"/>
                <w:sz w:val="28"/>
                <w:szCs w:val="28"/>
              </w:rPr>
              <w:t>поселение  Бугровское</w:t>
            </w:r>
            <w:proofErr w:type="gramEnd"/>
          </w:p>
        </w:tc>
        <w:tc>
          <w:tcPr>
            <w:tcW w:w="1116" w:type="pct"/>
          </w:tcPr>
          <w:p w:rsidR="00A46CD0" w:rsidRPr="003D2989" w:rsidRDefault="00A46CD0"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62515,3</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72113,0</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73601,0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64980,0</w:t>
            </w:r>
          </w:p>
        </w:tc>
      </w:tr>
      <w:tr w:rsidR="003D2989" w:rsidRPr="003D2989" w:rsidTr="009F1EDD">
        <w:tc>
          <w:tcPr>
            <w:tcW w:w="220" w:type="pct"/>
          </w:tcPr>
          <w:p w:rsidR="00F72087" w:rsidRPr="003D2989" w:rsidRDefault="00F72087"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12</w:t>
            </w:r>
          </w:p>
        </w:tc>
        <w:tc>
          <w:tcPr>
            <w:tcW w:w="1285" w:type="pct"/>
            <w:vAlign w:val="bottom"/>
          </w:tcPr>
          <w:p w:rsidR="00F72087" w:rsidRPr="003D2989" w:rsidRDefault="00F72087"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Сельское поселение Колтушское</w:t>
            </w:r>
          </w:p>
        </w:tc>
        <w:tc>
          <w:tcPr>
            <w:tcW w:w="1116" w:type="pct"/>
          </w:tcPr>
          <w:p w:rsidR="00F72087" w:rsidRPr="003D2989" w:rsidRDefault="00264B70" w:rsidP="009F1EDD">
            <w:pPr>
              <w:spacing w:line="280" w:lineRule="exact"/>
              <w:ind w:hanging="80"/>
              <w:jc w:val="center"/>
            </w:pPr>
            <w:r>
              <w:rPr>
                <w:rFonts w:ascii="Times New Roman" w:hAnsi="Times New Roman" w:cs="Times New Roman"/>
                <w:sz w:val="28"/>
                <w:szCs w:val="28"/>
              </w:rPr>
              <w:t>63613,4</w:t>
            </w:r>
          </w:p>
        </w:tc>
        <w:tc>
          <w:tcPr>
            <w:tcW w:w="485"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37"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5"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c>
          <w:tcPr>
            <w:tcW w:w="220" w:type="pct"/>
          </w:tcPr>
          <w:p w:rsidR="00F72087" w:rsidRPr="003D2989" w:rsidRDefault="00F72087"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13</w:t>
            </w:r>
          </w:p>
        </w:tc>
        <w:tc>
          <w:tcPr>
            <w:tcW w:w="1285" w:type="pct"/>
            <w:vAlign w:val="bottom"/>
          </w:tcPr>
          <w:p w:rsidR="00F72087" w:rsidRPr="003D2989" w:rsidRDefault="00F72087"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Сельское поселение </w:t>
            </w:r>
            <w:proofErr w:type="spellStart"/>
            <w:r w:rsidRPr="003D2989">
              <w:rPr>
                <w:rFonts w:ascii="Times New Roman" w:hAnsi="Times New Roman" w:cs="Times New Roman"/>
                <w:sz w:val="28"/>
                <w:szCs w:val="28"/>
              </w:rPr>
              <w:t>Куйвозовское</w:t>
            </w:r>
            <w:proofErr w:type="spellEnd"/>
          </w:p>
        </w:tc>
        <w:tc>
          <w:tcPr>
            <w:tcW w:w="1116" w:type="pct"/>
          </w:tcPr>
          <w:p w:rsidR="00F72087" w:rsidRPr="003D2989" w:rsidRDefault="00F72087" w:rsidP="009F1EDD">
            <w:pPr>
              <w:spacing w:line="280" w:lineRule="exact"/>
              <w:ind w:firstLine="0"/>
              <w:jc w:val="center"/>
            </w:pPr>
            <w:r w:rsidRPr="003D2989">
              <w:rPr>
                <w:rFonts w:ascii="Times New Roman" w:hAnsi="Times New Roman" w:cs="Times New Roman"/>
                <w:sz w:val="28"/>
                <w:szCs w:val="28"/>
              </w:rPr>
              <w:t>49668,3</w:t>
            </w:r>
          </w:p>
        </w:tc>
        <w:tc>
          <w:tcPr>
            <w:tcW w:w="485"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37"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5"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14</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Сельское поселение Лесколовское</w:t>
            </w:r>
          </w:p>
        </w:tc>
        <w:tc>
          <w:tcPr>
            <w:tcW w:w="1116" w:type="pct"/>
          </w:tcPr>
          <w:p w:rsidR="00A46CD0" w:rsidRPr="003D2989" w:rsidRDefault="00A46CD0" w:rsidP="009F1EDD">
            <w:pPr>
              <w:spacing w:line="280" w:lineRule="exact"/>
              <w:ind w:firstLineChars="11" w:firstLine="31"/>
              <w:jc w:val="center"/>
              <w:rPr>
                <w:rFonts w:ascii="Times New Roman" w:hAnsi="Times New Roman" w:cs="Times New Roman"/>
                <w:sz w:val="28"/>
                <w:szCs w:val="28"/>
              </w:rPr>
            </w:pPr>
            <w:r w:rsidRPr="003D2989">
              <w:rPr>
                <w:rFonts w:ascii="Times New Roman" w:hAnsi="Times New Roman" w:cs="Times New Roman"/>
                <w:sz w:val="28"/>
                <w:szCs w:val="28"/>
              </w:rPr>
              <w:t>53154,8</w:t>
            </w:r>
          </w:p>
        </w:tc>
        <w:tc>
          <w:tcPr>
            <w:tcW w:w="485" w:type="pct"/>
          </w:tcPr>
          <w:p w:rsidR="00A46CD0" w:rsidRPr="003D2989" w:rsidRDefault="00A46CD0" w:rsidP="009F1EDD">
            <w:pPr>
              <w:spacing w:line="280" w:lineRule="exact"/>
              <w:ind w:firstLine="33"/>
              <w:jc w:val="center"/>
              <w:rPr>
                <w:rFonts w:ascii="Times New Roman" w:hAnsi="Times New Roman" w:cs="Times New Roman"/>
                <w:sz w:val="28"/>
                <w:szCs w:val="28"/>
              </w:rPr>
            </w:pPr>
            <w:r w:rsidRPr="003D2989">
              <w:rPr>
                <w:rFonts w:ascii="Times New Roman" w:hAnsi="Times New Roman" w:cs="Times New Roman"/>
                <w:sz w:val="28"/>
                <w:szCs w:val="28"/>
              </w:rPr>
              <w:t>55000,0</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55041,0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55000,0</w:t>
            </w:r>
          </w:p>
        </w:tc>
      </w:tr>
      <w:tr w:rsidR="003D2989" w:rsidRPr="003D2989" w:rsidTr="009F1EDD">
        <w:tc>
          <w:tcPr>
            <w:tcW w:w="220" w:type="pct"/>
          </w:tcPr>
          <w:p w:rsidR="00F72087" w:rsidRPr="003D2989" w:rsidRDefault="00F72087"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15</w:t>
            </w:r>
          </w:p>
        </w:tc>
        <w:tc>
          <w:tcPr>
            <w:tcW w:w="1285" w:type="pct"/>
            <w:vAlign w:val="bottom"/>
          </w:tcPr>
          <w:p w:rsidR="00F72087" w:rsidRPr="003D2989" w:rsidRDefault="00F72087"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Сельское поселение </w:t>
            </w:r>
            <w:proofErr w:type="spellStart"/>
            <w:r w:rsidRPr="003D2989">
              <w:rPr>
                <w:rFonts w:ascii="Times New Roman" w:hAnsi="Times New Roman" w:cs="Times New Roman"/>
                <w:sz w:val="28"/>
                <w:szCs w:val="28"/>
              </w:rPr>
              <w:t>Муринское</w:t>
            </w:r>
            <w:proofErr w:type="spellEnd"/>
          </w:p>
        </w:tc>
        <w:tc>
          <w:tcPr>
            <w:tcW w:w="1116" w:type="pct"/>
          </w:tcPr>
          <w:p w:rsidR="00F72087" w:rsidRPr="003D2989" w:rsidRDefault="00264B70" w:rsidP="009F1EDD">
            <w:pPr>
              <w:spacing w:line="280" w:lineRule="exact"/>
              <w:ind w:firstLineChars="11" w:firstLine="31"/>
              <w:jc w:val="center"/>
              <w:rPr>
                <w:rFonts w:ascii="Times New Roman" w:hAnsi="Times New Roman" w:cs="Times New Roman"/>
                <w:sz w:val="28"/>
                <w:szCs w:val="28"/>
              </w:rPr>
            </w:pPr>
            <w:r>
              <w:rPr>
                <w:rFonts w:ascii="Times New Roman" w:hAnsi="Times New Roman" w:cs="Times New Roman"/>
                <w:sz w:val="28"/>
                <w:szCs w:val="28"/>
              </w:rPr>
              <w:t>74566,4</w:t>
            </w:r>
          </w:p>
        </w:tc>
        <w:tc>
          <w:tcPr>
            <w:tcW w:w="485"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37"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5"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c>
          <w:tcPr>
            <w:tcW w:w="486" w:type="pct"/>
          </w:tcPr>
          <w:p w:rsidR="00F72087" w:rsidRPr="003D2989" w:rsidRDefault="00F72087"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w:t>
            </w:r>
          </w:p>
        </w:tc>
      </w:tr>
      <w:tr w:rsidR="003D2989" w:rsidRPr="003D2989" w:rsidTr="009F1EDD">
        <w:trPr>
          <w:trHeight w:val="545"/>
        </w:trPr>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16</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Сельское поселение </w:t>
            </w:r>
            <w:proofErr w:type="spellStart"/>
            <w:r w:rsidRPr="003D2989">
              <w:rPr>
                <w:rFonts w:ascii="Times New Roman" w:hAnsi="Times New Roman" w:cs="Times New Roman"/>
                <w:sz w:val="28"/>
                <w:szCs w:val="28"/>
              </w:rPr>
              <w:t>Щегловское</w:t>
            </w:r>
            <w:proofErr w:type="spellEnd"/>
          </w:p>
        </w:tc>
        <w:tc>
          <w:tcPr>
            <w:tcW w:w="1116" w:type="pct"/>
          </w:tcPr>
          <w:p w:rsidR="00A46CD0" w:rsidRPr="003D2989" w:rsidRDefault="00A46CD0"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50291,3</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54000,0</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53000,0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47900,0</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17</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 xml:space="preserve">Сельское </w:t>
            </w:r>
            <w:proofErr w:type="gramStart"/>
            <w:r w:rsidRPr="003D2989">
              <w:rPr>
                <w:rFonts w:ascii="Times New Roman" w:hAnsi="Times New Roman" w:cs="Times New Roman"/>
                <w:sz w:val="28"/>
                <w:szCs w:val="28"/>
              </w:rPr>
              <w:t>поселение  Романовское</w:t>
            </w:r>
            <w:proofErr w:type="gramEnd"/>
          </w:p>
        </w:tc>
        <w:tc>
          <w:tcPr>
            <w:tcW w:w="1116" w:type="pct"/>
          </w:tcPr>
          <w:p w:rsidR="00A46CD0" w:rsidRPr="003D2989" w:rsidRDefault="00A46CD0"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54151,4</w:t>
            </w:r>
          </w:p>
        </w:tc>
        <w:tc>
          <w:tcPr>
            <w:tcW w:w="922" w:type="pct"/>
            <w:gridSpan w:val="2"/>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lang w:val="en-US"/>
              </w:rPr>
            </w:pPr>
            <w:r w:rsidRPr="003D2989">
              <w:rPr>
                <w:rStyle w:val="a3"/>
                <w:rFonts w:ascii="Times New Roman" w:hAnsi="Times New Roman" w:cs="Times New Roman"/>
                <w:b w:val="0"/>
                <w:bCs/>
                <w:color w:val="auto"/>
                <w:sz w:val="28"/>
                <w:szCs w:val="28"/>
                <w:lang w:val="en-US"/>
              </w:rPr>
              <w:t>55</w:t>
            </w:r>
            <w:r w:rsidRPr="003D2989">
              <w:rPr>
                <w:rStyle w:val="a3"/>
                <w:rFonts w:ascii="Times New Roman" w:hAnsi="Times New Roman" w:cs="Times New Roman"/>
                <w:b w:val="0"/>
                <w:bCs/>
                <w:color w:val="auto"/>
                <w:sz w:val="28"/>
                <w:szCs w:val="28"/>
              </w:rPr>
              <w:t>83</w:t>
            </w:r>
            <w:r w:rsidRPr="003D2989">
              <w:rPr>
                <w:rStyle w:val="a3"/>
                <w:rFonts w:ascii="Times New Roman" w:hAnsi="Times New Roman" w:cs="Times New Roman"/>
                <w:b w:val="0"/>
                <w:bCs/>
                <w:color w:val="auto"/>
                <w:sz w:val="28"/>
                <w:szCs w:val="28"/>
                <w:lang w:val="en-US"/>
              </w:rPr>
              <w:t>0</w:t>
            </w:r>
            <w:r w:rsidRPr="003D2989">
              <w:rPr>
                <w:rStyle w:val="a3"/>
                <w:rFonts w:ascii="Times New Roman" w:hAnsi="Times New Roman" w:cs="Times New Roman"/>
                <w:b w:val="0"/>
                <w:bCs/>
                <w:color w:val="auto"/>
                <w:sz w:val="28"/>
                <w:szCs w:val="28"/>
              </w:rPr>
              <w:t>,</w:t>
            </w:r>
            <w:r w:rsidRPr="003D2989">
              <w:rPr>
                <w:rStyle w:val="a3"/>
                <w:rFonts w:ascii="Times New Roman" w:hAnsi="Times New Roman" w:cs="Times New Roman"/>
                <w:b w:val="0"/>
                <w:bCs/>
                <w:color w:val="auto"/>
                <w:sz w:val="28"/>
                <w:szCs w:val="28"/>
                <w:lang w:val="en-US"/>
              </w:rPr>
              <w:t>0</w:t>
            </w:r>
          </w:p>
        </w:tc>
        <w:tc>
          <w:tcPr>
            <w:tcW w:w="971" w:type="pct"/>
            <w:gridSpan w:val="2"/>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52919,0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55875,0</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18</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Сельское поселение Юкковское</w:t>
            </w:r>
          </w:p>
        </w:tc>
        <w:tc>
          <w:tcPr>
            <w:tcW w:w="1116" w:type="pct"/>
          </w:tcPr>
          <w:p w:rsidR="00A46CD0" w:rsidRPr="003D2989" w:rsidRDefault="00A46CD0"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55585,0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55100,0</w:t>
            </w:r>
          </w:p>
        </w:tc>
        <w:tc>
          <w:tcPr>
            <w:tcW w:w="437"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65520,0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56000,0</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sz w:val="28"/>
                <w:szCs w:val="28"/>
              </w:rPr>
            </w:pPr>
            <w:r w:rsidRPr="003D2989">
              <w:rPr>
                <w:rFonts w:ascii="Times New Roman" w:hAnsi="Times New Roman" w:cs="Times New Roman"/>
                <w:sz w:val="28"/>
                <w:szCs w:val="28"/>
              </w:rPr>
              <w:t>19</w:t>
            </w: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sz w:val="28"/>
                <w:szCs w:val="28"/>
              </w:rPr>
            </w:pPr>
            <w:r w:rsidRPr="003D2989">
              <w:rPr>
                <w:rFonts w:ascii="Times New Roman" w:hAnsi="Times New Roman" w:cs="Times New Roman"/>
                <w:sz w:val="28"/>
                <w:szCs w:val="28"/>
              </w:rPr>
              <w:t>Сельское поселение Новодевяткинское</w:t>
            </w:r>
          </w:p>
        </w:tc>
        <w:tc>
          <w:tcPr>
            <w:tcW w:w="1116" w:type="pct"/>
          </w:tcPr>
          <w:p w:rsidR="00A46CD0" w:rsidRPr="003D2989" w:rsidRDefault="00A46CD0" w:rsidP="009F1EDD">
            <w:pPr>
              <w:pStyle w:val="a4"/>
              <w:spacing w:line="280" w:lineRule="exact"/>
              <w:jc w:val="center"/>
              <w:rPr>
                <w:rFonts w:ascii="Times New Roman" w:hAnsi="Times New Roman" w:cs="Times New Roman"/>
                <w:sz w:val="28"/>
                <w:szCs w:val="28"/>
              </w:rPr>
            </w:pPr>
            <w:r w:rsidRPr="003D2989">
              <w:rPr>
                <w:rFonts w:ascii="Times New Roman" w:hAnsi="Times New Roman" w:cs="Times New Roman"/>
                <w:sz w:val="28"/>
                <w:szCs w:val="28"/>
              </w:rPr>
              <w:t>49668,3</w:t>
            </w:r>
          </w:p>
        </w:tc>
        <w:tc>
          <w:tcPr>
            <w:tcW w:w="922" w:type="pct"/>
            <w:gridSpan w:val="2"/>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Fonts w:ascii="Times New Roman" w:hAnsi="Times New Roman" w:cs="Times New Roman"/>
                <w:sz w:val="28"/>
                <w:szCs w:val="28"/>
              </w:rPr>
              <w:t>46246,0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52954,0</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52884,0</w:t>
            </w:r>
          </w:p>
        </w:tc>
        <w:tc>
          <w:tcPr>
            <w:tcW w:w="486" w:type="pct"/>
          </w:tcPr>
          <w:p w:rsidR="00A46CD0" w:rsidRPr="003D2989" w:rsidRDefault="00A46CD0" w:rsidP="009F1EDD">
            <w:pPr>
              <w:pStyle w:val="a4"/>
              <w:spacing w:line="280" w:lineRule="exact"/>
              <w:jc w:val="center"/>
              <w:rPr>
                <w:rStyle w:val="a3"/>
                <w:rFonts w:ascii="Times New Roman" w:hAnsi="Times New Roman" w:cs="Times New Roman"/>
                <w:b w:val="0"/>
                <w:bCs/>
                <w:color w:val="auto"/>
                <w:sz w:val="28"/>
                <w:szCs w:val="28"/>
              </w:rPr>
            </w:pPr>
            <w:r w:rsidRPr="003D2989">
              <w:rPr>
                <w:rStyle w:val="a3"/>
                <w:rFonts w:ascii="Times New Roman" w:hAnsi="Times New Roman" w:cs="Times New Roman"/>
                <w:b w:val="0"/>
                <w:bCs/>
                <w:color w:val="auto"/>
                <w:sz w:val="28"/>
                <w:szCs w:val="28"/>
              </w:rPr>
              <w:t>51415,67</w:t>
            </w:r>
          </w:p>
        </w:tc>
      </w:tr>
      <w:tr w:rsidR="003D2989" w:rsidRPr="003D2989" w:rsidTr="009F1EDD">
        <w:tc>
          <w:tcPr>
            <w:tcW w:w="220" w:type="pct"/>
          </w:tcPr>
          <w:p w:rsidR="00A46CD0" w:rsidRPr="003D2989" w:rsidRDefault="00A46CD0" w:rsidP="009F1EDD">
            <w:pPr>
              <w:spacing w:line="280" w:lineRule="exact"/>
              <w:ind w:firstLineChars="15" w:firstLine="42"/>
              <w:jc w:val="center"/>
              <w:rPr>
                <w:rFonts w:ascii="Times New Roman" w:hAnsi="Times New Roman" w:cs="Times New Roman"/>
                <w:b/>
                <w:sz w:val="28"/>
                <w:szCs w:val="28"/>
              </w:rPr>
            </w:pPr>
          </w:p>
        </w:tc>
        <w:tc>
          <w:tcPr>
            <w:tcW w:w="1285" w:type="pct"/>
            <w:vAlign w:val="bottom"/>
          </w:tcPr>
          <w:p w:rsidR="00A46CD0" w:rsidRPr="003D2989" w:rsidRDefault="00A46CD0" w:rsidP="009F1EDD">
            <w:pPr>
              <w:spacing w:line="280" w:lineRule="exact"/>
              <w:ind w:firstLineChars="15" w:firstLine="42"/>
              <w:jc w:val="left"/>
              <w:rPr>
                <w:rFonts w:ascii="Times New Roman" w:hAnsi="Times New Roman" w:cs="Times New Roman"/>
                <w:b/>
                <w:sz w:val="28"/>
                <w:szCs w:val="28"/>
              </w:rPr>
            </w:pPr>
            <w:r w:rsidRPr="003D2989">
              <w:rPr>
                <w:rFonts w:ascii="Times New Roman" w:hAnsi="Times New Roman" w:cs="Times New Roman"/>
                <w:b/>
                <w:sz w:val="28"/>
                <w:szCs w:val="28"/>
              </w:rPr>
              <w:t>Всеволожский муниципальный район</w:t>
            </w:r>
          </w:p>
        </w:tc>
        <w:tc>
          <w:tcPr>
            <w:tcW w:w="1116" w:type="pct"/>
          </w:tcPr>
          <w:p w:rsidR="00A46CD0" w:rsidRPr="003D2989" w:rsidRDefault="00F72087" w:rsidP="009F1EDD">
            <w:pPr>
              <w:pStyle w:val="a4"/>
              <w:spacing w:line="280" w:lineRule="exact"/>
              <w:jc w:val="center"/>
              <w:rPr>
                <w:rFonts w:ascii="Times New Roman" w:hAnsi="Times New Roman" w:cs="Times New Roman"/>
                <w:b/>
                <w:sz w:val="28"/>
                <w:szCs w:val="28"/>
              </w:rPr>
            </w:pPr>
            <w:r w:rsidRPr="003D2989">
              <w:rPr>
                <w:rFonts w:ascii="Times New Roman" w:hAnsi="Times New Roman" w:cs="Times New Roman"/>
                <w:b/>
                <w:sz w:val="28"/>
                <w:szCs w:val="28"/>
              </w:rPr>
              <w:t>53892,6</w:t>
            </w:r>
          </w:p>
        </w:tc>
        <w:tc>
          <w:tcPr>
            <w:tcW w:w="485" w:type="pct"/>
          </w:tcPr>
          <w:p w:rsidR="00A46CD0" w:rsidRPr="003D2989" w:rsidRDefault="00A46CD0" w:rsidP="009F1EDD">
            <w:pPr>
              <w:pStyle w:val="a4"/>
              <w:spacing w:line="280" w:lineRule="exact"/>
              <w:jc w:val="center"/>
              <w:rPr>
                <w:rStyle w:val="a3"/>
                <w:rFonts w:ascii="Times New Roman" w:hAnsi="Times New Roman" w:cs="Times New Roman"/>
                <w:bCs/>
                <w:color w:val="auto"/>
                <w:sz w:val="28"/>
                <w:szCs w:val="28"/>
              </w:rPr>
            </w:pPr>
          </w:p>
        </w:tc>
        <w:tc>
          <w:tcPr>
            <w:tcW w:w="437" w:type="pct"/>
          </w:tcPr>
          <w:p w:rsidR="00A46CD0" w:rsidRPr="003D2989" w:rsidRDefault="00A46CD0" w:rsidP="009F1EDD">
            <w:pPr>
              <w:pStyle w:val="a4"/>
              <w:spacing w:line="280" w:lineRule="exact"/>
              <w:jc w:val="center"/>
              <w:rPr>
                <w:rStyle w:val="a3"/>
                <w:rFonts w:ascii="Times New Roman" w:hAnsi="Times New Roman" w:cs="Times New Roman"/>
                <w:bCs/>
                <w:color w:val="auto"/>
                <w:sz w:val="28"/>
                <w:szCs w:val="28"/>
              </w:rPr>
            </w:pPr>
          </w:p>
        </w:tc>
        <w:tc>
          <w:tcPr>
            <w:tcW w:w="486" w:type="pct"/>
          </w:tcPr>
          <w:p w:rsidR="00A46CD0" w:rsidRPr="003D2989" w:rsidRDefault="00A46CD0" w:rsidP="009F1EDD">
            <w:pPr>
              <w:pStyle w:val="a4"/>
              <w:spacing w:line="280" w:lineRule="exact"/>
              <w:jc w:val="center"/>
              <w:rPr>
                <w:rStyle w:val="a3"/>
                <w:rFonts w:ascii="Times New Roman" w:hAnsi="Times New Roman" w:cs="Times New Roman"/>
                <w:bCs/>
                <w:color w:val="auto"/>
                <w:sz w:val="28"/>
                <w:szCs w:val="28"/>
              </w:rPr>
            </w:pPr>
          </w:p>
        </w:tc>
        <w:tc>
          <w:tcPr>
            <w:tcW w:w="485" w:type="pct"/>
          </w:tcPr>
          <w:p w:rsidR="00A46CD0" w:rsidRPr="003D2989" w:rsidRDefault="00A46CD0" w:rsidP="009F1EDD">
            <w:pPr>
              <w:pStyle w:val="a4"/>
              <w:spacing w:line="280" w:lineRule="exact"/>
              <w:jc w:val="center"/>
              <w:rPr>
                <w:rStyle w:val="a3"/>
                <w:rFonts w:ascii="Times New Roman" w:hAnsi="Times New Roman" w:cs="Times New Roman"/>
                <w:bCs/>
                <w:color w:val="auto"/>
                <w:sz w:val="28"/>
                <w:szCs w:val="28"/>
              </w:rPr>
            </w:pPr>
          </w:p>
        </w:tc>
        <w:tc>
          <w:tcPr>
            <w:tcW w:w="486" w:type="pct"/>
          </w:tcPr>
          <w:p w:rsidR="00A46CD0" w:rsidRPr="003D2989" w:rsidRDefault="00A46CD0" w:rsidP="009F1EDD">
            <w:pPr>
              <w:pStyle w:val="a4"/>
              <w:spacing w:line="280" w:lineRule="exact"/>
              <w:jc w:val="center"/>
              <w:rPr>
                <w:rStyle w:val="a3"/>
                <w:rFonts w:ascii="Times New Roman" w:hAnsi="Times New Roman" w:cs="Times New Roman"/>
                <w:bCs/>
                <w:color w:val="auto"/>
                <w:sz w:val="28"/>
                <w:szCs w:val="28"/>
              </w:rPr>
            </w:pPr>
          </w:p>
        </w:tc>
      </w:tr>
    </w:tbl>
    <w:p w:rsidR="009F1EDD" w:rsidRDefault="009F1EDD">
      <w:pPr>
        <w:rPr>
          <w:rFonts w:ascii="Times New Roman" w:hAnsi="Times New Roman" w:cs="Times New Roman"/>
          <w:sz w:val="28"/>
          <w:szCs w:val="28"/>
        </w:rPr>
      </w:pPr>
    </w:p>
    <w:p w:rsidR="00D646D6" w:rsidRDefault="00D646D6" w:rsidP="003E20F2">
      <w:pPr>
        <w:tabs>
          <w:tab w:val="left" w:pos="0"/>
        </w:tabs>
        <w:ind w:firstLine="0"/>
        <w:rPr>
          <w:rFonts w:ascii="Times New Roman" w:hAnsi="Times New Roman" w:cs="Times New Roman"/>
          <w:b/>
          <w:sz w:val="26"/>
          <w:szCs w:val="26"/>
        </w:rPr>
      </w:pPr>
    </w:p>
    <w:p w:rsidR="003E20F2" w:rsidRPr="00143E5F" w:rsidRDefault="003E20F2" w:rsidP="003E20F2">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lastRenderedPageBreak/>
        <w:t>Ст_п.кр</w:t>
      </w:r>
      <w:proofErr w:type="spellEnd"/>
      <w:r w:rsidRPr="00143E5F">
        <w:rPr>
          <w:rFonts w:ascii="Times New Roman" w:hAnsi="Times New Roman" w:cs="Times New Roman"/>
          <w:sz w:val="26"/>
          <w:szCs w:val="26"/>
        </w:rPr>
        <w:t xml:space="preserve"> - стоимость одного квадратного метра общей площади жилья на первичном рынке жилья на территориипоселениясогласно сведениям агентств недвижимости и кредитных организаций, предоставленным официально или опубликованным в средствах массовой информации, применительно к террит</w:t>
      </w:r>
      <w:r>
        <w:rPr>
          <w:rFonts w:ascii="Times New Roman" w:hAnsi="Times New Roman" w:cs="Times New Roman"/>
          <w:sz w:val="26"/>
          <w:szCs w:val="26"/>
        </w:rPr>
        <w:t>ории соответствующего поселения.</w:t>
      </w:r>
    </w:p>
    <w:p w:rsidR="003E20F2" w:rsidRPr="00143E5F" w:rsidRDefault="003E20F2" w:rsidP="003E20F2">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Ст_в.кр</w:t>
      </w:r>
      <w:proofErr w:type="spellEnd"/>
      <w:r w:rsidRPr="00143E5F">
        <w:rPr>
          <w:rFonts w:ascii="Times New Roman" w:hAnsi="Times New Roman" w:cs="Times New Roman"/>
          <w:sz w:val="26"/>
          <w:szCs w:val="26"/>
        </w:rPr>
        <w:t xml:space="preserve"> - стоимость одного квадратного метра общей площади жилья на вторичном рынке жилья на территориипоселениясогласно сведениям агентств недвижимости и кредитных организаций, предоставленным официально или опубликованным </w:t>
      </w:r>
      <w:r w:rsidR="009F1EDD">
        <w:rPr>
          <w:rFonts w:ascii="Times New Roman" w:hAnsi="Times New Roman" w:cs="Times New Roman"/>
          <w:sz w:val="26"/>
          <w:szCs w:val="26"/>
        </w:rPr>
        <w:br/>
      </w:r>
      <w:r w:rsidRPr="00143E5F">
        <w:rPr>
          <w:rFonts w:ascii="Times New Roman" w:hAnsi="Times New Roman" w:cs="Times New Roman"/>
          <w:sz w:val="26"/>
          <w:szCs w:val="26"/>
        </w:rPr>
        <w:t>в средствах массовой информации, применительно к террит</w:t>
      </w:r>
      <w:r>
        <w:rPr>
          <w:rFonts w:ascii="Times New Roman" w:hAnsi="Times New Roman" w:cs="Times New Roman"/>
          <w:sz w:val="26"/>
          <w:szCs w:val="26"/>
        </w:rPr>
        <w:t>ории соответствующего поселения.</w:t>
      </w:r>
    </w:p>
    <w:p w:rsidR="003E20F2" w:rsidRPr="00143E5F" w:rsidRDefault="003E20F2" w:rsidP="003E20F2">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Ст_п.ст</w:t>
      </w:r>
      <w:proofErr w:type="spellEnd"/>
      <w:r w:rsidRPr="00143E5F">
        <w:rPr>
          <w:rFonts w:ascii="Times New Roman" w:hAnsi="Times New Roman" w:cs="Times New Roman"/>
          <w:sz w:val="26"/>
          <w:szCs w:val="26"/>
        </w:rPr>
        <w:t xml:space="preserve"> - средняя стоимость одного квадратного метра общей площади жилья на первичном рынке жилья в Ленинградской области согласно данным территориального органа Федеральной службы государственной статистики по Санкт-Петербургу </w:t>
      </w:r>
      <w:r w:rsidR="009F1EDD">
        <w:rPr>
          <w:rFonts w:ascii="Times New Roman" w:hAnsi="Times New Roman" w:cs="Times New Roman"/>
          <w:sz w:val="26"/>
          <w:szCs w:val="26"/>
        </w:rPr>
        <w:br/>
      </w:r>
      <w:r w:rsidRPr="00143E5F">
        <w:rPr>
          <w:rFonts w:ascii="Times New Roman" w:hAnsi="Times New Roman" w:cs="Times New Roman"/>
          <w:sz w:val="26"/>
          <w:szCs w:val="26"/>
        </w:rPr>
        <w:t>и Ленинградской области (</w:t>
      </w:r>
      <w:proofErr w:type="spellStart"/>
      <w:r w:rsidRPr="00143E5F">
        <w:rPr>
          <w:rFonts w:ascii="Times New Roman" w:hAnsi="Times New Roman" w:cs="Times New Roman"/>
          <w:sz w:val="26"/>
          <w:szCs w:val="26"/>
        </w:rPr>
        <w:t>Петростат</w:t>
      </w:r>
      <w:proofErr w:type="spellEnd"/>
      <w:r w:rsidRPr="00143E5F">
        <w:rPr>
          <w:rFonts w:ascii="Times New Roman" w:hAnsi="Times New Roman" w:cs="Times New Roman"/>
          <w:sz w:val="26"/>
          <w:szCs w:val="26"/>
        </w:rPr>
        <w:t>)</w:t>
      </w:r>
      <w:r>
        <w:rPr>
          <w:rFonts w:ascii="Times New Roman" w:hAnsi="Times New Roman" w:cs="Times New Roman"/>
          <w:sz w:val="26"/>
          <w:szCs w:val="26"/>
        </w:rPr>
        <w:t>.</w:t>
      </w:r>
    </w:p>
    <w:p w:rsidR="003E20F2" w:rsidRPr="00143E5F" w:rsidRDefault="003E20F2" w:rsidP="003E20F2">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Ст_в.ст</w:t>
      </w:r>
      <w:proofErr w:type="spellEnd"/>
      <w:r w:rsidRPr="00143E5F">
        <w:rPr>
          <w:rFonts w:ascii="Times New Roman" w:hAnsi="Times New Roman" w:cs="Times New Roman"/>
          <w:sz w:val="26"/>
          <w:szCs w:val="26"/>
        </w:rPr>
        <w:t xml:space="preserve"> - средняя стоимость одного квадратного метра общей площади жильяна вторичном рынке жилья в Ленинградской области согласно данным территориального органа Федеральной службы государственной статистики по Санкт-Петербургу </w:t>
      </w:r>
      <w:r w:rsidR="009F1EDD">
        <w:rPr>
          <w:rFonts w:ascii="Times New Roman" w:hAnsi="Times New Roman" w:cs="Times New Roman"/>
          <w:sz w:val="26"/>
          <w:szCs w:val="26"/>
        </w:rPr>
        <w:br/>
      </w:r>
      <w:r w:rsidRPr="00143E5F">
        <w:rPr>
          <w:rFonts w:ascii="Times New Roman" w:hAnsi="Times New Roman" w:cs="Times New Roman"/>
          <w:sz w:val="26"/>
          <w:szCs w:val="26"/>
        </w:rPr>
        <w:t>и Ле</w:t>
      </w:r>
      <w:r>
        <w:rPr>
          <w:rFonts w:ascii="Times New Roman" w:hAnsi="Times New Roman" w:cs="Times New Roman"/>
          <w:sz w:val="26"/>
          <w:szCs w:val="26"/>
        </w:rPr>
        <w:t>нинградской области (</w:t>
      </w:r>
      <w:proofErr w:type="spellStart"/>
      <w:r>
        <w:rPr>
          <w:rFonts w:ascii="Times New Roman" w:hAnsi="Times New Roman" w:cs="Times New Roman"/>
          <w:sz w:val="26"/>
          <w:szCs w:val="26"/>
        </w:rPr>
        <w:t>Петростат</w:t>
      </w:r>
      <w:proofErr w:type="spellEnd"/>
      <w:r>
        <w:rPr>
          <w:rFonts w:ascii="Times New Roman" w:hAnsi="Times New Roman" w:cs="Times New Roman"/>
          <w:sz w:val="26"/>
          <w:szCs w:val="26"/>
        </w:rPr>
        <w:t>).</w:t>
      </w:r>
    </w:p>
    <w:p w:rsidR="003E20F2" w:rsidRPr="00143E5F" w:rsidRDefault="003E20F2" w:rsidP="003E20F2">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Ст_строй</w:t>
      </w:r>
      <w:proofErr w:type="spellEnd"/>
      <w:r w:rsidR="009F1EDD">
        <w:rPr>
          <w:rFonts w:ascii="Times New Roman" w:hAnsi="Times New Roman" w:cs="Times New Roman"/>
          <w:sz w:val="26"/>
          <w:szCs w:val="26"/>
        </w:rPr>
        <w:t>–</w:t>
      </w:r>
      <w:r w:rsidRPr="00143E5F">
        <w:rPr>
          <w:rFonts w:ascii="Times New Roman" w:hAnsi="Times New Roman" w:cs="Times New Roman"/>
          <w:sz w:val="26"/>
          <w:szCs w:val="26"/>
        </w:rPr>
        <w:t xml:space="preserve"> стоимость одного квадратного метра общей площади жилья (только готового жилья) на территории поселения согласно сведениям застройщиков, осуществляющих строительство на территории соответствующего поселения (среднее арифметическое значение стоимости одного квадратного метра общей площади жилья от показателей, представленных застройщиками, осуществляющими строительство на территории соответствующего поселения)</w:t>
      </w:r>
      <w:r>
        <w:rPr>
          <w:rFonts w:ascii="Times New Roman" w:hAnsi="Times New Roman" w:cs="Times New Roman"/>
          <w:sz w:val="26"/>
          <w:szCs w:val="26"/>
        </w:rPr>
        <w:t>.</w:t>
      </w:r>
    </w:p>
    <w:p w:rsidR="00264B70" w:rsidRDefault="00423787">
      <w:pPr>
        <w:rPr>
          <w:rFonts w:ascii="Times New Roman" w:hAnsi="Times New Roman" w:cs="Times New Roman"/>
          <w:sz w:val="28"/>
          <w:szCs w:val="28"/>
        </w:rPr>
      </w:pPr>
      <w:r w:rsidRPr="0069463E">
        <w:rPr>
          <w:rFonts w:ascii="Times New Roman" w:hAnsi="Times New Roman" w:cs="Times New Roman"/>
          <w:sz w:val="28"/>
          <w:szCs w:val="28"/>
        </w:rPr>
        <w:t xml:space="preserve">В связи с </w:t>
      </w:r>
      <w:proofErr w:type="gramStart"/>
      <w:r w:rsidR="00AC4AE6">
        <w:rPr>
          <w:rFonts w:ascii="Times New Roman" w:hAnsi="Times New Roman" w:cs="Times New Roman"/>
          <w:sz w:val="28"/>
          <w:szCs w:val="28"/>
        </w:rPr>
        <w:t>не представлением</w:t>
      </w:r>
      <w:proofErr w:type="gramEnd"/>
      <w:r w:rsidRPr="0069463E">
        <w:rPr>
          <w:rFonts w:ascii="Times New Roman" w:hAnsi="Times New Roman" w:cs="Times New Roman"/>
          <w:sz w:val="28"/>
          <w:szCs w:val="28"/>
        </w:rPr>
        <w:t xml:space="preserve"> данных о средней рыночной стоимости 1 кв. м жилья </w:t>
      </w:r>
      <w:r w:rsidR="00AC4AE6">
        <w:rPr>
          <w:rFonts w:ascii="Times New Roman" w:hAnsi="Times New Roman" w:cs="Times New Roman"/>
          <w:sz w:val="28"/>
          <w:szCs w:val="28"/>
        </w:rPr>
        <w:t xml:space="preserve">администрациямиотдельных </w:t>
      </w:r>
      <w:r w:rsidRPr="0069463E">
        <w:rPr>
          <w:rFonts w:ascii="Times New Roman" w:hAnsi="Times New Roman" w:cs="Times New Roman"/>
          <w:sz w:val="28"/>
          <w:szCs w:val="28"/>
        </w:rPr>
        <w:t>поселени</w:t>
      </w:r>
      <w:r w:rsidR="00AC4AE6">
        <w:rPr>
          <w:rFonts w:ascii="Times New Roman" w:hAnsi="Times New Roman" w:cs="Times New Roman"/>
          <w:sz w:val="28"/>
          <w:szCs w:val="28"/>
        </w:rPr>
        <w:t>й</w:t>
      </w:r>
      <w:r w:rsidRPr="0069463E">
        <w:rPr>
          <w:rFonts w:ascii="Times New Roman" w:hAnsi="Times New Roman" w:cs="Times New Roman"/>
          <w:sz w:val="28"/>
          <w:szCs w:val="28"/>
        </w:rPr>
        <w:t xml:space="preserve"> для расчета использованы </w:t>
      </w:r>
      <w:r w:rsidR="00A43A28" w:rsidRPr="00A43A28">
        <w:rPr>
          <w:rFonts w:ascii="Times New Roman" w:hAnsi="Times New Roman" w:cs="Times New Roman"/>
          <w:sz w:val="28"/>
          <w:szCs w:val="28"/>
        </w:rPr>
        <w:t>данные</w:t>
      </w:r>
      <w:r w:rsidR="00264B70">
        <w:rPr>
          <w:rFonts w:ascii="Times New Roman" w:hAnsi="Times New Roman" w:cs="Times New Roman"/>
          <w:sz w:val="28"/>
          <w:szCs w:val="28"/>
        </w:rPr>
        <w:t>:</w:t>
      </w:r>
    </w:p>
    <w:p w:rsidR="002F7D9B" w:rsidRPr="00264B70" w:rsidRDefault="00A43A28" w:rsidP="00264B70">
      <w:pPr>
        <w:pStyle w:val="a7"/>
        <w:numPr>
          <w:ilvl w:val="0"/>
          <w:numId w:val="1"/>
        </w:numPr>
        <w:rPr>
          <w:rFonts w:ascii="Times New Roman" w:hAnsi="Times New Roman" w:cs="Times New Roman"/>
          <w:sz w:val="28"/>
          <w:szCs w:val="28"/>
        </w:rPr>
      </w:pPr>
      <w:r w:rsidRPr="00264B70">
        <w:rPr>
          <w:rFonts w:ascii="Times New Roman" w:hAnsi="Times New Roman" w:cs="Times New Roman"/>
          <w:sz w:val="28"/>
          <w:szCs w:val="28"/>
        </w:rPr>
        <w:t>аналогичного муниципального образования (поселения) в пределах муниципального района (критериями выбора аналогичного муниципального образования (поселения) являются тип поселения (городское, сельское) и численность населения муниципального образования (поселения) в текущем квартале)</w:t>
      </w:r>
      <w:r w:rsidR="006750E3" w:rsidRPr="00264B70">
        <w:rPr>
          <w:rFonts w:ascii="Times New Roman" w:hAnsi="Times New Roman" w:cs="Times New Roman"/>
          <w:sz w:val="28"/>
          <w:szCs w:val="28"/>
        </w:rPr>
        <w:t>.</w:t>
      </w:r>
      <w:proofErr w:type="spellStart"/>
      <w:r w:rsidRPr="00264B70">
        <w:rPr>
          <w:rFonts w:ascii="Times New Roman" w:hAnsi="Times New Roman" w:cs="Times New Roman"/>
          <w:sz w:val="28"/>
          <w:szCs w:val="28"/>
        </w:rPr>
        <w:t>Дубровское</w:t>
      </w:r>
      <w:proofErr w:type="spellEnd"/>
      <w:r w:rsidRPr="00264B70">
        <w:rPr>
          <w:rFonts w:ascii="Times New Roman" w:hAnsi="Times New Roman" w:cs="Times New Roman"/>
          <w:sz w:val="28"/>
          <w:szCs w:val="28"/>
        </w:rPr>
        <w:t xml:space="preserve">, Морозовское городские поселения –данные Свердловского городского поселения, </w:t>
      </w:r>
      <w:proofErr w:type="spellStart"/>
      <w:r w:rsidR="004700C7" w:rsidRPr="00264B70">
        <w:rPr>
          <w:rFonts w:ascii="Times New Roman" w:hAnsi="Times New Roman" w:cs="Times New Roman"/>
          <w:sz w:val="28"/>
          <w:szCs w:val="28"/>
        </w:rPr>
        <w:t>Куйвозовское</w:t>
      </w:r>
      <w:r w:rsidR="002F7D9B" w:rsidRPr="00264B70">
        <w:rPr>
          <w:rFonts w:ascii="Times New Roman" w:hAnsi="Times New Roman" w:cs="Times New Roman"/>
          <w:sz w:val="28"/>
          <w:szCs w:val="28"/>
        </w:rPr>
        <w:t>сельск</w:t>
      </w:r>
      <w:r w:rsidR="003D2989" w:rsidRPr="00264B70">
        <w:rPr>
          <w:rFonts w:ascii="Times New Roman" w:hAnsi="Times New Roman" w:cs="Times New Roman"/>
          <w:sz w:val="28"/>
          <w:szCs w:val="28"/>
        </w:rPr>
        <w:t>и</w:t>
      </w:r>
      <w:r w:rsidR="002F7D9B" w:rsidRPr="00264B70">
        <w:rPr>
          <w:rFonts w:ascii="Times New Roman" w:hAnsi="Times New Roman" w:cs="Times New Roman"/>
          <w:sz w:val="28"/>
          <w:szCs w:val="28"/>
        </w:rPr>
        <w:t>е</w:t>
      </w:r>
      <w:proofErr w:type="spellEnd"/>
      <w:r w:rsidR="002F7D9B" w:rsidRPr="00264B70">
        <w:rPr>
          <w:rFonts w:ascii="Times New Roman" w:hAnsi="Times New Roman" w:cs="Times New Roman"/>
          <w:sz w:val="28"/>
          <w:szCs w:val="28"/>
        </w:rPr>
        <w:t xml:space="preserve"> поселени</w:t>
      </w:r>
      <w:r w:rsidR="003D2989" w:rsidRPr="00264B70">
        <w:rPr>
          <w:rFonts w:ascii="Times New Roman" w:hAnsi="Times New Roman" w:cs="Times New Roman"/>
          <w:sz w:val="28"/>
          <w:szCs w:val="28"/>
        </w:rPr>
        <w:t>я</w:t>
      </w:r>
      <w:r w:rsidRPr="00264B70">
        <w:rPr>
          <w:rFonts w:ascii="Times New Roman" w:hAnsi="Times New Roman" w:cs="Times New Roman"/>
          <w:sz w:val="28"/>
          <w:szCs w:val="28"/>
        </w:rPr>
        <w:t xml:space="preserve">– </w:t>
      </w:r>
      <w:r w:rsidR="004700C7" w:rsidRPr="00264B70">
        <w:rPr>
          <w:rFonts w:ascii="Times New Roman" w:hAnsi="Times New Roman" w:cs="Times New Roman"/>
          <w:sz w:val="28"/>
          <w:szCs w:val="28"/>
        </w:rPr>
        <w:t xml:space="preserve">данные </w:t>
      </w:r>
      <w:proofErr w:type="spellStart"/>
      <w:r w:rsidRPr="00264B70">
        <w:rPr>
          <w:rFonts w:ascii="Times New Roman" w:hAnsi="Times New Roman" w:cs="Times New Roman"/>
          <w:sz w:val="28"/>
          <w:szCs w:val="28"/>
        </w:rPr>
        <w:t>Новодевяткинско</w:t>
      </w:r>
      <w:r w:rsidR="004700C7" w:rsidRPr="00264B70">
        <w:rPr>
          <w:rFonts w:ascii="Times New Roman" w:hAnsi="Times New Roman" w:cs="Times New Roman"/>
          <w:sz w:val="28"/>
          <w:szCs w:val="28"/>
        </w:rPr>
        <w:t>го</w:t>
      </w:r>
      <w:proofErr w:type="spellEnd"/>
      <w:r w:rsidRPr="00264B70">
        <w:rPr>
          <w:rFonts w:ascii="Times New Roman" w:hAnsi="Times New Roman" w:cs="Times New Roman"/>
          <w:sz w:val="28"/>
          <w:szCs w:val="28"/>
        </w:rPr>
        <w:t xml:space="preserve"> сельск</w:t>
      </w:r>
      <w:r w:rsidR="004700C7" w:rsidRPr="00264B70">
        <w:rPr>
          <w:rFonts w:ascii="Times New Roman" w:hAnsi="Times New Roman" w:cs="Times New Roman"/>
          <w:sz w:val="28"/>
          <w:szCs w:val="28"/>
        </w:rPr>
        <w:t>ого</w:t>
      </w:r>
      <w:r w:rsidRPr="00264B70">
        <w:rPr>
          <w:rFonts w:ascii="Times New Roman" w:hAnsi="Times New Roman" w:cs="Times New Roman"/>
          <w:sz w:val="28"/>
          <w:szCs w:val="28"/>
        </w:rPr>
        <w:t xml:space="preserve"> поселени</w:t>
      </w:r>
      <w:r w:rsidR="0064546E" w:rsidRPr="00264B70">
        <w:rPr>
          <w:rFonts w:ascii="Times New Roman" w:hAnsi="Times New Roman" w:cs="Times New Roman"/>
          <w:sz w:val="28"/>
          <w:szCs w:val="28"/>
        </w:rPr>
        <w:t>я</w:t>
      </w:r>
      <w:r w:rsidR="002F7D9B" w:rsidRPr="00264B70">
        <w:rPr>
          <w:rFonts w:ascii="Times New Roman" w:hAnsi="Times New Roman" w:cs="Times New Roman"/>
          <w:sz w:val="28"/>
          <w:szCs w:val="28"/>
        </w:rPr>
        <w:t xml:space="preserve">. </w:t>
      </w:r>
    </w:p>
    <w:p w:rsidR="00264B70" w:rsidRDefault="00264B70" w:rsidP="00264B70">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Полученный в предыдущем квартале показатель средней рыночной стоимости одного квадратного метра общей площади жилья по муниципальному образованию (поселению) с учетом индекса-дефлятора (К1_</w:t>
      </w:r>
      <w:proofErr w:type="gramStart"/>
      <w:r>
        <w:rPr>
          <w:rFonts w:ascii="Times New Roman" w:hAnsi="Times New Roman" w:cs="Times New Roman"/>
          <w:sz w:val="28"/>
          <w:szCs w:val="28"/>
        </w:rPr>
        <w:t>дефл.=</w:t>
      </w:r>
      <w:proofErr w:type="gramEnd"/>
      <w:r>
        <w:rPr>
          <w:rFonts w:ascii="Times New Roman" w:hAnsi="Times New Roman" w:cs="Times New Roman"/>
          <w:sz w:val="28"/>
          <w:szCs w:val="28"/>
        </w:rPr>
        <w:t xml:space="preserve">101,3 %)- </w:t>
      </w:r>
      <w:proofErr w:type="spellStart"/>
      <w:r>
        <w:rPr>
          <w:rFonts w:ascii="Times New Roman" w:hAnsi="Times New Roman" w:cs="Times New Roman"/>
          <w:sz w:val="28"/>
          <w:szCs w:val="28"/>
        </w:rPr>
        <w:t>Кузьмоловское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Токсовское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Муринскоеселькие</w:t>
      </w:r>
      <w:proofErr w:type="spellEnd"/>
      <w:r>
        <w:rPr>
          <w:rFonts w:ascii="Times New Roman" w:hAnsi="Times New Roman" w:cs="Times New Roman"/>
          <w:sz w:val="28"/>
          <w:szCs w:val="28"/>
        </w:rPr>
        <w:t xml:space="preserve"> поселения.</w:t>
      </w:r>
    </w:p>
    <w:p w:rsidR="00264B70" w:rsidRPr="00264B70" w:rsidRDefault="00264B70" w:rsidP="00264B70">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В соответствии с письмом главы администрации МО «</w:t>
      </w:r>
      <w:proofErr w:type="spellStart"/>
      <w:r>
        <w:rPr>
          <w:rFonts w:ascii="Times New Roman" w:hAnsi="Times New Roman" w:cs="Times New Roman"/>
          <w:sz w:val="28"/>
          <w:szCs w:val="28"/>
        </w:rPr>
        <w:t>Рахьинское</w:t>
      </w:r>
      <w:proofErr w:type="spellEnd"/>
      <w:r>
        <w:rPr>
          <w:rFonts w:ascii="Times New Roman" w:hAnsi="Times New Roman" w:cs="Times New Roman"/>
          <w:sz w:val="28"/>
          <w:szCs w:val="28"/>
        </w:rPr>
        <w:t xml:space="preserve"> сельское поселение» - указана стоимость 1 кв. метра, утвержденная приказом Министерства строительства и жилищно-коммунального хозяйства РФ.</w:t>
      </w:r>
    </w:p>
    <w:p w:rsidR="002F7D9B" w:rsidRDefault="002F7D9B" w:rsidP="002F7D9B">
      <w:pPr>
        <w:rPr>
          <w:rFonts w:ascii="Times New Roman" w:hAnsi="Times New Roman" w:cs="Times New Roman"/>
          <w:sz w:val="28"/>
          <w:szCs w:val="28"/>
        </w:rPr>
      </w:pPr>
    </w:p>
    <w:p w:rsidR="00D646D6" w:rsidRDefault="00D646D6" w:rsidP="00D646D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_____________</w:t>
      </w:r>
    </w:p>
    <w:sectPr w:rsidR="00D646D6" w:rsidSect="00D646D6">
      <w:headerReference w:type="default" r:id="rId9"/>
      <w:footerReference w:type="default" r:id="rId10"/>
      <w:pgSz w:w="16838" w:h="11906" w:orient="landscape"/>
      <w:pgMar w:top="1701" w:right="1134" w:bottom="851"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1F" w:rsidRDefault="001D001F" w:rsidP="009F1EDD">
      <w:r>
        <w:separator/>
      </w:r>
    </w:p>
  </w:endnote>
  <w:endnote w:type="continuationSeparator" w:id="0">
    <w:p w:rsidR="001D001F" w:rsidRDefault="001D001F" w:rsidP="009F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91710"/>
      <w:docPartObj>
        <w:docPartGallery w:val="Page Numbers (Bottom of Page)"/>
        <w:docPartUnique/>
      </w:docPartObj>
    </w:sdtPr>
    <w:sdtEndPr>
      <w:rPr>
        <w:rFonts w:ascii="Times New Roman" w:hAnsi="Times New Roman" w:cs="Times New Roman"/>
      </w:rPr>
    </w:sdtEndPr>
    <w:sdtContent>
      <w:p w:rsidR="009F1EDD" w:rsidRPr="009F1EDD" w:rsidRDefault="009F1EDD">
        <w:pPr>
          <w:pStyle w:val="aa"/>
          <w:jc w:val="center"/>
          <w:rPr>
            <w:rFonts w:ascii="Times New Roman" w:hAnsi="Times New Roman" w:cs="Times New Roman"/>
          </w:rPr>
        </w:pPr>
        <w:r w:rsidRPr="009F1EDD">
          <w:rPr>
            <w:rFonts w:ascii="Times New Roman" w:hAnsi="Times New Roman" w:cs="Times New Roman"/>
          </w:rPr>
          <w:fldChar w:fldCharType="begin"/>
        </w:r>
        <w:r w:rsidRPr="009F1EDD">
          <w:rPr>
            <w:rFonts w:ascii="Times New Roman" w:hAnsi="Times New Roman" w:cs="Times New Roman"/>
          </w:rPr>
          <w:instrText>PAGE   \* MERGEFORMAT</w:instrText>
        </w:r>
        <w:r w:rsidRPr="009F1EDD">
          <w:rPr>
            <w:rFonts w:ascii="Times New Roman" w:hAnsi="Times New Roman" w:cs="Times New Roman"/>
          </w:rPr>
          <w:fldChar w:fldCharType="separate"/>
        </w:r>
        <w:r w:rsidR="00D646D6">
          <w:rPr>
            <w:rFonts w:ascii="Times New Roman" w:hAnsi="Times New Roman" w:cs="Times New Roman"/>
            <w:noProof/>
          </w:rPr>
          <w:t>3</w:t>
        </w:r>
        <w:r w:rsidRPr="009F1EDD">
          <w:rPr>
            <w:rFonts w:ascii="Times New Roman" w:hAnsi="Times New Roman" w:cs="Times New Roman"/>
          </w:rPr>
          <w:fldChar w:fldCharType="end"/>
        </w:r>
      </w:p>
    </w:sdtContent>
  </w:sdt>
  <w:p w:rsidR="009F1EDD" w:rsidRDefault="009F1E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1F" w:rsidRDefault="001D001F" w:rsidP="009F1EDD">
      <w:r>
        <w:separator/>
      </w:r>
    </w:p>
  </w:footnote>
  <w:footnote w:type="continuationSeparator" w:id="0">
    <w:p w:rsidR="001D001F" w:rsidRDefault="001D001F" w:rsidP="009F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D6" w:rsidRDefault="00D646D6">
    <w:pPr>
      <w:pStyle w:val="a8"/>
    </w:pPr>
    <w:r>
      <w:rPr>
        <w:noProof/>
      </w:rPr>
      <w:drawing>
        <wp:anchor distT="0" distB="0" distL="114300" distR="114300" simplePos="0" relativeHeight="251659264" behindDoc="0" locked="0" layoutInCell="1" allowOverlap="1" wp14:anchorId="4ADB470F" wp14:editId="5941E39D">
          <wp:simplePos x="0" y="0"/>
          <wp:positionH relativeFrom="margin">
            <wp:posOffset>8486775</wp:posOffset>
          </wp:positionH>
          <wp:positionV relativeFrom="margin">
            <wp:posOffset>-720090</wp:posOffset>
          </wp:positionV>
          <wp:extent cx="1137600" cy="352800"/>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23BD1"/>
    <w:multiLevelType w:val="hybridMultilevel"/>
    <w:tmpl w:val="DF1857A0"/>
    <w:lvl w:ilvl="0" w:tplc="F03CB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5A"/>
    <w:rsid w:val="0001468F"/>
    <w:rsid w:val="00020E35"/>
    <w:rsid w:val="000231EC"/>
    <w:rsid w:val="00023378"/>
    <w:rsid w:val="000271AA"/>
    <w:rsid w:val="00043CA1"/>
    <w:rsid w:val="0004731D"/>
    <w:rsid w:val="00047766"/>
    <w:rsid w:val="00052A42"/>
    <w:rsid w:val="00052F1A"/>
    <w:rsid w:val="000547AE"/>
    <w:rsid w:val="00054C89"/>
    <w:rsid w:val="00061479"/>
    <w:rsid w:val="0007320E"/>
    <w:rsid w:val="00084049"/>
    <w:rsid w:val="00090001"/>
    <w:rsid w:val="00090C46"/>
    <w:rsid w:val="000946B7"/>
    <w:rsid w:val="000952F7"/>
    <w:rsid w:val="000B1AC2"/>
    <w:rsid w:val="000B6B42"/>
    <w:rsid w:val="000C073B"/>
    <w:rsid w:val="000C5CBA"/>
    <w:rsid w:val="000D2AB3"/>
    <w:rsid w:val="000D520B"/>
    <w:rsid w:val="000D6ACB"/>
    <w:rsid w:val="000F1979"/>
    <w:rsid w:val="000F32A2"/>
    <w:rsid w:val="000F68DE"/>
    <w:rsid w:val="001101D4"/>
    <w:rsid w:val="0011375C"/>
    <w:rsid w:val="00123EBE"/>
    <w:rsid w:val="00126E4F"/>
    <w:rsid w:val="00137928"/>
    <w:rsid w:val="00147955"/>
    <w:rsid w:val="00155E05"/>
    <w:rsid w:val="00156F70"/>
    <w:rsid w:val="00164CE0"/>
    <w:rsid w:val="00172A8B"/>
    <w:rsid w:val="001752BF"/>
    <w:rsid w:val="00176815"/>
    <w:rsid w:val="00176DF9"/>
    <w:rsid w:val="00181969"/>
    <w:rsid w:val="001A5278"/>
    <w:rsid w:val="001B6382"/>
    <w:rsid w:val="001B7A87"/>
    <w:rsid w:val="001C494C"/>
    <w:rsid w:val="001D001F"/>
    <w:rsid w:val="001D0A91"/>
    <w:rsid w:val="001E2F00"/>
    <w:rsid w:val="001F0178"/>
    <w:rsid w:val="001F22FD"/>
    <w:rsid w:val="001F78AC"/>
    <w:rsid w:val="001F7B5B"/>
    <w:rsid w:val="00203456"/>
    <w:rsid w:val="00203A7D"/>
    <w:rsid w:val="00264B70"/>
    <w:rsid w:val="00276071"/>
    <w:rsid w:val="00276EEC"/>
    <w:rsid w:val="00281E24"/>
    <w:rsid w:val="00283A58"/>
    <w:rsid w:val="0028417F"/>
    <w:rsid w:val="002876AB"/>
    <w:rsid w:val="0029256C"/>
    <w:rsid w:val="002928CC"/>
    <w:rsid w:val="002A3208"/>
    <w:rsid w:val="002A6791"/>
    <w:rsid w:val="002B0BE6"/>
    <w:rsid w:val="002B344D"/>
    <w:rsid w:val="002B7048"/>
    <w:rsid w:val="002D1536"/>
    <w:rsid w:val="002E151A"/>
    <w:rsid w:val="002E1682"/>
    <w:rsid w:val="002E4142"/>
    <w:rsid w:val="002F78CA"/>
    <w:rsid w:val="002F7D9B"/>
    <w:rsid w:val="003016E4"/>
    <w:rsid w:val="003033F2"/>
    <w:rsid w:val="00305309"/>
    <w:rsid w:val="00311AB0"/>
    <w:rsid w:val="00313768"/>
    <w:rsid w:val="00317C20"/>
    <w:rsid w:val="00321A4C"/>
    <w:rsid w:val="00322478"/>
    <w:rsid w:val="00324B30"/>
    <w:rsid w:val="0032510D"/>
    <w:rsid w:val="00360C6A"/>
    <w:rsid w:val="00365466"/>
    <w:rsid w:val="0036609E"/>
    <w:rsid w:val="0036689D"/>
    <w:rsid w:val="0037265A"/>
    <w:rsid w:val="003941D1"/>
    <w:rsid w:val="00394A27"/>
    <w:rsid w:val="00395F49"/>
    <w:rsid w:val="003A38A3"/>
    <w:rsid w:val="003B3367"/>
    <w:rsid w:val="003B7150"/>
    <w:rsid w:val="003C0B33"/>
    <w:rsid w:val="003D0FCD"/>
    <w:rsid w:val="003D2989"/>
    <w:rsid w:val="003D4F53"/>
    <w:rsid w:val="003E04C8"/>
    <w:rsid w:val="003E0BC4"/>
    <w:rsid w:val="003E16FA"/>
    <w:rsid w:val="003E20F2"/>
    <w:rsid w:val="003E5C2F"/>
    <w:rsid w:val="003F3F0D"/>
    <w:rsid w:val="00405FA0"/>
    <w:rsid w:val="0041296F"/>
    <w:rsid w:val="00414506"/>
    <w:rsid w:val="00422CF9"/>
    <w:rsid w:val="00423787"/>
    <w:rsid w:val="004272FF"/>
    <w:rsid w:val="00435B2A"/>
    <w:rsid w:val="00436941"/>
    <w:rsid w:val="00444D71"/>
    <w:rsid w:val="004570FF"/>
    <w:rsid w:val="00463232"/>
    <w:rsid w:val="00466F56"/>
    <w:rsid w:val="004700C7"/>
    <w:rsid w:val="004744F4"/>
    <w:rsid w:val="004840BC"/>
    <w:rsid w:val="00496B49"/>
    <w:rsid w:val="004A06B1"/>
    <w:rsid w:val="004A116A"/>
    <w:rsid w:val="004A1758"/>
    <w:rsid w:val="004B0A9E"/>
    <w:rsid w:val="004B18AA"/>
    <w:rsid w:val="004B2877"/>
    <w:rsid w:val="004B37A6"/>
    <w:rsid w:val="004B4E60"/>
    <w:rsid w:val="004B5E60"/>
    <w:rsid w:val="004C2421"/>
    <w:rsid w:val="004E309A"/>
    <w:rsid w:val="00515064"/>
    <w:rsid w:val="0052407A"/>
    <w:rsid w:val="005263A8"/>
    <w:rsid w:val="00545C39"/>
    <w:rsid w:val="00562F1A"/>
    <w:rsid w:val="00577A6D"/>
    <w:rsid w:val="00585315"/>
    <w:rsid w:val="005A5833"/>
    <w:rsid w:val="005A7D78"/>
    <w:rsid w:val="005C1C5C"/>
    <w:rsid w:val="005D67CF"/>
    <w:rsid w:val="005D7D05"/>
    <w:rsid w:val="005E001C"/>
    <w:rsid w:val="005E3CFE"/>
    <w:rsid w:val="005E7472"/>
    <w:rsid w:val="006025FA"/>
    <w:rsid w:val="0060338A"/>
    <w:rsid w:val="006060B4"/>
    <w:rsid w:val="00615DED"/>
    <w:rsid w:val="00617E0C"/>
    <w:rsid w:val="00627E19"/>
    <w:rsid w:val="00627E7A"/>
    <w:rsid w:val="00641572"/>
    <w:rsid w:val="00641B45"/>
    <w:rsid w:val="00643EEF"/>
    <w:rsid w:val="0064546E"/>
    <w:rsid w:val="006506F4"/>
    <w:rsid w:val="0065399C"/>
    <w:rsid w:val="0066009E"/>
    <w:rsid w:val="0066098B"/>
    <w:rsid w:val="00663883"/>
    <w:rsid w:val="006701E8"/>
    <w:rsid w:val="00673782"/>
    <w:rsid w:val="006750E3"/>
    <w:rsid w:val="00680B1A"/>
    <w:rsid w:val="0068571A"/>
    <w:rsid w:val="0069463E"/>
    <w:rsid w:val="006A7EE0"/>
    <w:rsid w:val="006C2A40"/>
    <w:rsid w:val="006C2D07"/>
    <w:rsid w:val="006C4020"/>
    <w:rsid w:val="006D1744"/>
    <w:rsid w:val="006E0347"/>
    <w:rsid w:val="006E0993"/>
    <w:rsid w:val="006E15A9"/>
    <w:rsid w:val="006F22CA"/>
    <w:rsid w:val="006F4BC3"/>
    <w:rsid w:val="006F5DB5"/>
    <w:rsid w:val="006F755F"/>
    <w:rsid w:val="0070381E"/>
    <w:rsid w:val="00703EF8"/>
    <w:rsid w:val="00730201"/>
    <w:rsid w:val="00731DEE"/>
    <w:rsid w:val="00764C44"/>
    <w:rsid w:val="00771B22"/>
    <w:rsid w:val="00777CBE"/>
    <w:rsid w:val="007823E1"/>
    <w:rsid w:val="00782B1C"/>
    <w:rsid w:val="0078575A"/>
    <w:rsid w:val="007A5A61"/>
    <w:rsid w:val="007A5B22"/>
    <w:rsid w:val="007A7596"/>
    <w:rsid w:val="007B091B"/>
    <w:rsid w:val="007B5040"/>
    <w:rsid w:val="007B7471"/>
    <w:rsid w:val="007D5FB4"/>
    <w:rsid w:val="007F1648"/>
    <w:rsid w:val="007F2FE2"/>
    <w:rsid w:val="007F61AC"/>
    <w:rsid w:val="00821A11"/>
    <w:rsid w:val="00832E82"/>
    <w:rsid w:val="008335CB"/>
    <w:rsid w:val="00833B3D"/>
    <w:rsid w:val="00834561"/>
    <w:rsid w:val="00842D9C"/>
    <w:rsid w:val="008506E7"/>
    <w:rsid w:val="00866B97"/>
    <w:rsid w:val="008740F8"/>
    <w:rsid w:val="00882D17"/>
    <w:rsid w:val="0089098B"/>
    <w:rsid w:val="00892AD5"/>
    <w:rsid w:val="00896BD5"/>
    <w:rsid w:val="008A4ACD"/>
    <w:rsid w:val="008B4915"/>
    <w:rsid w:val="008D6565"/>
    <w:rsid w:val="008E2C65"/>
    <w:rsid w:val="008E42FA"/>
    <w:rsid w:val="0090023E"/>
    <w:rsid w:val="009031EA"/>
    <w:rsid w:val="00903967"/>
    <w:rsid w:val="0090485F"/>
    <w:rsid w:val="00905D6B"/>
    <w:rsid w:val="00911A8C"/>
    <w:rsid w:val="009145F6"/>
    <w:rsid w:val="00916F35"/>
    <w:rsid w:val="00930F77"/>
    <w:rsid w:val="00933585"/>
    <w:rsid w:val="0093780F"/>
    <w:rsid w:val="00944024"/>
    <w:rsid w:val="009442A6"/>
    <w:rsid w:val="009566D3"/>
    <w:rsid w:val="00961A23"/>
    <w:rsid w:val="00970C7C"/>
    <w:rsid w:val="00983D5E"/>
    <w:rsid w:val="00993A51"/>
    <w:rsid w:val="009A0BB2"/>
    <w:rsid w:val="009B2DD9"/>
    <w:rsid w:val="009C1D12"/>
    <w:rsid w:val="009C702D"/>
    <w:rsid w:val="009E4525"/>
    <w:rsid w:val="009E6A79"/>
    <w:rsid w:val="009F1EDD"/>
    <w:rsid w:val="00A042AA"/>
    <w:rsid w:val="00A062C2"/>
    <w:rsid w:val="00A10268"/>
    <w:rsid w:val="00A308CA"/>
    <w:rsid w:val="00A30949"/>
    <w:rsid w:val="00A40CB4"/>
    <w:rsid w:val="00A43A28"/>
    <w:rsid w:val="00A46CD0"/>
    <w:rsid w:val="00A53B5E"/>
    <w:rsid w:val="00A55E99"/>
    <w:rsid w:val="00A62339"/>
    <w:rsid w:val="00A71756"/>
    <w:rsid w:val="00AA5986"/>
    <w:rsid w:val="00AB4794"/>
    <w:rsid w:val="00AC4AE6"/>
    <w:rsid w:val="00AC74C4"/>
    <w:rsid w:val="00AD3EB4"/>
    <w:rsid w:val="00AD6F4C"/>
    <w:rsid w:val="00AE039A"/>
    <w:rsid w:val="00AE5BB5"/>
    <w:rsid w:val="00AF6B42"/>
    <w:rsid w:val="00B155A3"/>
    <w:rsid w:val="00B301FD"/>
    <w:rsid w:val="00B34CC1"/>
    <w:rsid w:val="00B47F56"/>
    <w:rsid w:val="00B62ABC"/>
    <w:rsid w:val="00B71B42"/>
    <w:rsid w:val="00B9636E"/>
    <w:rsid w:val="00B97BC9"/>
    <w:rsid w:val="00BA660F"/>
    <w:rsid w:val="00BB12E2"/>
    <w:rsid w:val="00BB20AA"/>
    <w:rsid w:val="00BC54A4"/>
    <w:rsid w:val="00BD45BC"/>
    <w:rsid w:val="00BE3EB1"/>
    <w:rsid w:val="00BE5828"/>
    <w:rsid w:val="00BE7E35"/>
    <w:rsid w:val="00BF15DF"/>
    <w:rsid w:val="00BF3CB6"/>
    <w:rsid w:val="00BF516A"/>
    <w:rsid w:val="00BF62C2"/>
    <w:rsid w:val="00C02CD7"/>
    <w:rsid w:val="00C03808"/>
    <w:rsid w:val="00C05AC7"/>
    <w:rsid w:val="00C222B0"/>
    <w:rsid w:val="00C24783"/>
    <w:rsid w:val="00C31F87"/>
    <w:rsid w:val="00C4415A"/>
    <w:rsid w:val="00C4603C"/>
    <w:rsid w:val="00C46C44"/>
    <w:rsid w:val="00C46FCF"/>
    <w:rsid w:val="00C508DB"/>
    <w:rsid w:val="00C5638F"/>
    <w:rsid w:val="00C6155B"/>
    <w:rsid w:val="00C774FC"/>
    <w:rsid w:val="00C80574"/>
    <w:rsid w:val="00C814FF"/>
    <w:rsid w:val="00C81BF0"/>
    <w:rsid w:val="00CA2A71"/>
    <w:rsid w:val="00CB2F04"/>
    <w:rsid w:val="00CC708E"/>
    <w:rsid w:val="00CE01B4"/>
    <w:rsid w:val="00D20E5E"/>
    <w:rsid w:val="00D318CE"/>
    <w:rsid w:val="00D4379B"/>
    <w:rsid w:val="00D46382"/>
    <w:rsid w:val="00D477B5"/>
    <w:rsid w:val="00D646D6"/>
    <w:rsid w:val="00D654B0"/>
    <w:rsid w:val="00D83DD0"/>
    <w:rsid w:val="00DA387B"/>
    <w:rsid w:val="00DB55BA"/>
    <w:rsid w:val="00DC7E47"/>
    <w:rsid w:val="00DD28AF"/>
    <w:rsid w:val="00DF11DA"/>
    <w:rsid w:val="00DF40FF"/>
    <w:rsid w:val="00DF47E8"/>
    <w:rsid w:val="00DF4F8E"/>
    <w:rsid w:val="00DF5F2C"/>
    <w:rsid w:val="00DF67FA"/>
    <w:rsid w:val="00E00595"/>
    <w:rsid w:val="00E0754A"/>
    <w:rsid w:val="00E100D6"/>
    <w:rsid w:val="00E24475"/>
    <w:rsid w:val="00E34E98"/>
    <w:rsid w:val="00E437C1"/>
    <w:rsid w:val="00E462AF"/>
    <w:rsid w:val="00E51E58"/>
    <w:rsid w:val="00E53775"/>
    <w:rsid w:val="00E5778B"/>
    <w:rsid w:val="00E60753"/>
    <w:rsid w:val="00E636A1"/>
    <w:rsid w:val="00E6448B"/>
    <w:rsid w:val="00E714C1"/>
    <w:rsid w:val="00E715A3"/>
    <w:rsid w:val="00E838E3"/>
    <w:rsid w:val="00E9249A"/>
    <w:rsid w:val="00E973C4"/>
    <w:rsid w:val="00EA2349"/>
    <w:rsid w:val="00EB60E0"/>
    <w:rsid w:val="00EC5F9A"/>
    <w:rsid w:val="00ED3325"/>
    <w:rsid w:val="00EE35BA"/>
    <w:rsid w:val="00EF1657"/>
    <w:rsid w:val="00F03C69"/>
    <w:rsid w:val="00F07351"/>
    <w:rsid w:val="00F10511"/>
    <w:rsid w:val="00F146E4"/>
    <w:rsid w:val="00F44EB8"/>
    <w:rsid w:val="00F47C95"/>
    <w:rsid w:val="00F5765F"/>
    <w:rsid w:val="00F61A63"/>
    <w:rsid w:val="00F64056"/>
    <w:rsid w:val="00F71249"/>
    <w:rsid w:val="00F72087"/>
    <w:rsid w:val="00F724F5"/>
    <w:rsid w:val="00F728FB"/>
    <w:rsid w:val="00F7649C"/>
    <w:rsid w:val="00F838D4"/>
    <w:rsid w:val="00F85336"/>
    <w:rsid w:val="00F8556B"/>
    <w:rsid w:val="00F90A38"/>
    <w:rsid w:val="00FA1E41"/>
    <w:rsid w:val="00FA564F"/>
    <w:rsid w:val="00FB0D93"/>
    <w:rsid w:val="00FE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9348-8CF2-4CFB-AF3D-4A5BA4C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C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D67CF"/>
    <w:rPr>
      <w:b/>
      <w:color w:val="26282F"/>
    </w:rPr>
  </w:style>
  <w:style w:type="paragraph" w:customStyle="1" w:styleId="a4">
    <w:name w:val="Нормальный (таблица)"/>
    <w:basedOn w:val="a"/>
    <w:next w:val="a"/>
    <w:rsid w:val="005D67CF"/>
    <w:pPr>
      <w:ind w:firstLine="0"/>
    </w:pPr>
  </w:style>
  <w:style w:type="paragraph" w:styleId="a5">
    <w:name w:val="Balloon Text"/>
    <w:basedOn w:val="a"/>
    <w:link w:val="a6"/>
    <w:uiPriority w:val="99"/>
    <w:semiHidden/>
    <w:unhideWhenUsed/>
    <w:rsid w:val="00317C20"/>
    <w:rPr>
      <w:rFonts w:ascii="Segoe UI" w:hAnsi="Segoe UI" w:cs="Segoe UI"/>
      <w:sz w:val="18"/>
      <w:szCs w:val="18"/>
    </w:rPr>
  </w:style>
  <w:style w:type="character" w:customStyle="1" w:styleId="a6">
    <w:name w:val="Текст выноски Знак"/>
    <w:basedOn w:val="a0"/>
    <w:link w:val="a5"/>
    <w:uiPriority w:val="99"/>
    <w:semiHidden/>
    <w:rsid w:val="00317C20"/>
    <w:rPr>
      <w:rFonts w:ascii="Segoe UI" w:eastAsia="Times New Roman" w:hAnsi="Segoe UI" w:cs="Segoe UI"/>
      <w:sz w:val="18"/>
      <w:szCs w:val="18"/>
      <w:lang w:eastAsia="ru-RU"/>
    </w:rPr>
  </w:style>
  <w:style w:type="paragraph" w:styleId="a7">
    <w:name w:val="List Paragraph"/>
    <w:basedOn w:val="a"/>
    <w:uiPriority w:val="34"/>
    <w:qFormat/>
    <w:rsid w:val="00264B70"/>
    <w:pPr>
      <w:ind w:left="720"/>
      <w:contextualSpacing/>
    </w:pPr>
  </w:style>
  <w:style w:type="paragraph" w:styleId="a8">
    <w:name w:val="header"/>
    <w:basedOn w:val="a"/>
    <w:link w:val="a9"/>
    <w:uiPriority w:val="99"/>
    <w:unhideWhenUsed/>
    <w:rsid w:val="009F1EDD"/>
    <w:pPr>
      <w:tabs>
        <w:tab w:val="center" w:pos="4677"/>
        <w:tab w:val="right" w:pos="9355"/>
      </w:tabs>
    </w:pPr>
  </w:style>
  <w:style w:type="character" w:customStyle="1" w:styleId="a9">
    <w:name w:val="Верхний колонтитул Знак"/>
    <w:basedOn w:val="a0"/>
    <w:link w:val="a8"/>
    <w:uiPriority w:val="99"/>
    <w:rsid w:val="009F1EDD"/>
    <w:rPr>
      <w:rFonts w:ascii="Arial" w:eastAsia="Times New Roman" w:hAnsi="Arial" w:cs="Arial"/>
      <w:sz w:val="24"/>
      <w:szCs w:val="24"/>
      <w:lang w:eastAsia="ru-RU"/>
    </w:rPr>
  </w:style>
  <w:style w:type="paragraph" w:styleId="aa">
    <w:name w:val="footer"/>
    <w:basedOn w:val="a"/>
    <w:link w:val="ab"/>
    <w:uiPriority w:val="99"/>
    <w:unhideWhenUsed/>
    <w:rsid w:val="009F1EDD"/>
    <w:pPr>
      <w:tabs>
        <w:tab w:val="center" w:pos="4677"/>
        <w:tab w:val="right" w:pos="9355"/>
      </w:tabs>
    </w:pPr>
  </w:style>
  <w:style w:type="character" w:customStyle="1" w:styleId="ab">
    <w:name w:val="Нижний колонтитул Знак"/>
    <w:basedOn w:val="a0"/>
    <w:link w:val="aa"/>
    <w:uiPriority w:val="99"/>
    <w:rsid w:val="009F1EDD"/>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0ABC-6AD8-49B2-B970-A02F8618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Михалченкова</cp:lastModifiedBy>
  <cp:revision>7</cp:revision>
  <cp:lastPrinted>2018-02-05T06:53:00Z</cp:lastPrinted>
  <dcterms:created xsi:type="dcterms:W3CDTF">2018-02-06T13:36:00Z</dcterms:created>
  <dcterms:modified xsi:type="dcterms:W3CDTF">2018-02-20T12:41:00Z</dcterms:modified>
</cp:coreProperties>
</file>