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Default="002C1306" w:rsidP="002C130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06" w:rsidRDefault="002C1306" w:rsidP="002C130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06" w:rsidRDefault="002C1306" w:rsidP="002C130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06" w:rsidRPr="002E0B4F" w:rsidRDefault="002C1306" w:rsidP="002C1306">
      <w:pPr>
        <w:pStyle w:val="a5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2E0B4F">
        <w:rPr>
          <w:rFonts w:ascii="Times New Roman" w:hAnsi="Times New Roman" w:cs="Times New Roman"/>
          <w:sz w:val="32"/>
          <w:szCs w:val="32"/>
          <w:lang w:eastAsia="ru-RU"/>
        </w:rPr>
        <w:t>Заседание АТК от 16 августа 2019 года</w:t>
      </w:r>
    </w:p>
    <w:p w:rsidR="002C1306" w:rsidRPr="002C1306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0B4F" w:rsidRPr="002E0B4F" w:rsidRDefault="002C1306" w:rsidP="002E0B4F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B4F">
        <w:rPr>
          <w:rFonts w:ascii="Times New Roman" w:hAnsi="Times New Roman" w:cs="Times New Roman"/>
          <w:sz w:val="28"/>
          <w:szCs w:val="28"/>
        </w:rPr>
        <w:t xml:space="preserve">16.08.2019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Pr="002E0B4F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Pr="002E0B4F"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заседание антитеррористической комиссии во Всеволожском районе Ленинградской области</w:t>
      </w:r>
      <w:r w:rsidR="002E0B4F" w:rsidRPr="002E0B4F">
        <w:rPr>
          <w:rFonts w:ascii="Times New Roman" w:hAnsi="Times New Roman" w:cs="Times New Roman"/>
          <w:sz w:val="28"/>
          <w:szCs w:val="28"/>
        </w:rPr>
        <w:t xml:space="preserve"> </w:t>
      </w:r>
      <w:r w:rsidRPr="002E0B4F">
        <w:rPr>
          <w:rFonts w:ascii="Times New Roman" w:hAnsi="Times New Roman" w:cs="Times New Roman"/>
          <w:sz w:val="28"/>
          <w:szCs w:val="28"/>
          <w:lang w:eastAsia="ru-RU"/>
        </w:rPr>
        <w:t xml:space="preserve">с участием </w:t>
      </w:r>
      <w:r w:rsidR="002E0B4F" w:rsidRPr="002E0B4F">
        <w:rPr>
          <w:rFonts w:ascii="Times New Roman" w:hAnsi="Times New Roman" w:cs="Times New Roman"/>
          <w:sz w:val="28"/>
          <w:szCs w:val="28"/>
        </w:rPr>
        <w:t xml:space="preserve">Руководителя Аппарата антитеррористической комиссии Ленинградской области при Губернаторе Ленинградской области, представителей </w:t>
      </w:r>
      <w:r w:rsidR="002E0B4F" w:rsidRPr="002E0B4F"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территориальных органов федеральных органов исполнительной власти, </w:t>
      </w:r>
      <w:r w:rsidR="002E0B4F" w:rsidRPr="002E0B4F">
        <w:rPr>
          <w:rFonts w:ascii="Times New Roman" w:hAnsi="Times New Roman" w:cs="Times New Roman"/>
          <w:sz w:val="28"/>
          <w:szCs w:val="28"/>
        </w:rPr>
        <w:t xml:space="preserve"> Федеральных государственных казенных учреждений по Ленинградской области и муниципальных образований городских и сельских поселений Всеволожского муниципального района Ленинградской области.</w:t>
      </w:r>
    </w:p>
    <w:p w:rsidR="002C1306" w:rsidRDefault="002C1306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130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2C1306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1A0809" w:rsidRDefault="001A0809" w:rsidP="00E636B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A080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1. «Об антитеррористической защищенности объектов образования. </w:t>
      </w:r>
    </w:p>
    <w:p w:rsid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A080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 организации мероприятий, приуроченных к Дню знаний (1 сентября) и Дню солидарности в борьбе с терроризмом (3 сентября)». </w:t>
      </w:r>
    </w:p>
    <w:p w:rsidR="001A0809" w:rsidRP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8"/>
          <w:szCs w:val="8"/>
        </w:rPr>
      </w:pPr>
    </w:p>
    <w:p w:rsid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A080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2. «О мерах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Всеволожского муниципального района». </w:t>
      </w:r>
    </w:p>
    <w:p w:rsidR="001A0809" w:rsidRP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8"/>
          <w:szCs w:val="8"/>
        </w:rPr>
      </w:pPr>
    </w:p>
    <w:p w:rsid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A0809">
        <w:rPr>
          <w:rStyle w:val="a8"/>
          <w:rFonts w:ascii="Times New Roman" w:hAnsi="Times New Roman" w:cs="Times New Roman"/>
          <w:i w:val="0"/>
          <w:sz w:val="28"/>
          <w:szCs w:val="28"/>
        </w:rPr>
        <w:t>3. «Об организации работы по противодействию идеологии терроризма путем гармонизации межнациональных и межконфессиональных отношений, в том числе с использованием сети Интернет».</w:t>
      </w:r>
    </w:p>
    <w:p w:rsidR="001A0809" w:rsidRP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8"/>
          <w:szCs w:val="8"/>
        </w:rPr>
      </w:pPr>
    </w:p>
    <w:p w:rsid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A0809">
        <w:rPr>
          <w:rStyle w:val="a8"/>
          <w:rFonts w:ascii="Times New Roman" w:hAnsi="Times New Roman" w:cs="Times New Roman"/>
          <w:i w:val="0"/>
          <w:sz w:val="28"/>
          <w:szCs w:val="28"/>
        </w:rPr>
        <w:t>4. «Об организации работы органов местного самоуправления по выявлению и учету бесхозных территорий, зданий, сооружений и иных объектов, в целях выявления фактов их незаконного использования посторонними лицами».</w:t>
      </w:r>
    </w:p>
    <w:p w:rsidR="001A0809" w:rsidRPr="001A0809" w:rsidRDefault="001A0809" w:rsidP="001A0809">
      <w:pPr>
        <w:pStyle w:val="a5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A0809" w:rsidRPr="002C1306" w:rsidRDefault="001A0809" w:rsidP="001A0809">
      <w:pPr>
        <w:pStyle w:val="a5"/>
        <w:ind w:left="-426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A0809" w:rsidRPr="002C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63A50"/>
    <w:rsid w:val="00155CFA"/>
    <w:rsid w:val="001A0809"/>
    <w:rsid w:val="001E0C26"/>
    <w:rsid w:val="002121EF"/>
    <w:rsid w:val="00260AA3"/>
    <w:rsid w:val="00265090"/>
    <w:rsid w:val="002C1306"/>
    <w:rsid w:val="002E0B4F"/>
    <w:rsid w:val="00390A9A"/>
    <w:rsid w:val="003E6FE8"/>
    <w:rsid w:val="003F7F57"/>
    <w:rsid w:val="00491F45"/>
    <w:rsid w:val="004D0DE5"/>
    <w:rsid w:val="005431B1"/>
    <w:rsid w:val="00561026"/>
    <w:rsid w:val="00584970"/>
    <w:rsid w:val="006F5D20"/>
    <w:rsid w:val="007712C7"/>
    <w:rsid w:val="007B0FF9"/>
    <w:rsid w:val="007D612D"/>
    <w:rsid w:val="00872587"/>
    <w:rsid w:val="00983477"/>
    <w:rsid w:val="009C256B"/>
    <w:rsid w:val="00A15CB9"/>
    <w:rsid w:val="00C5454F"/>
    <w:rsid w:val="00CC0EB7"/>
    <w:rsid w:val="00D2679E"/>
    <w:rsid w:val="00DA58C5"/>
    <w:rsid w:val="00E636BF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6</cp:revision>
  <cp:lastPrinted>2019-07-02T06:18:00Z</cp:lastPrinted>
  <dcterms:created xsi:type="dcterms:W3CDTF">2019-09-05T08:25:00Z</dcterms:created>
  <dcterms:modified xsi:type="dcterms:W3CDTF">2019-09-06T06:13:00Z</dcterms:modified>
</cp:coreProperties>
</file>