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665" w:rsidRDefault="00177754" w:rsidP="001777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Par361"/>
      <w:bookmarkEnd w:id="0"/>
      <w:r w:rsidRPr="00614665">
        <w:rPr>
          <w:b/>
          <w:sz w:val="28"/>
          <w:szCs w:val="28"/>
        </w:rPr>
        <w:t>Отчет о достижении результатов предоставления субсидии</w:t>
      </w:r>
    </w:p>
    <w:p w:rsidR="00177754" w:rsidRPr="00614665" w:rsidRDefault="00177754" w:rsidP="001777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14665">
        <w:rPr>
          <w:b/>
          <w:sz w:val="28"/>
          <w:szCs w:val="28"/>
        </w:rPr>
        <w:t xml:space="preserve"> и показателей результативности использования </w:t>
      </w:r>
    </w:p>
    <w:p w:rsidR="00177754" w:rsidRDefault="00177754" w:rsidP="0017775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77754" w:rsidRDefault="00177754" w:rsidP="00BA4A7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состоянию на 01.01.2022 года</w:t>
      </w:r>
    </w:p>
    <w:p w:rsidR="00177754" w:rsidRDefault="00177754" w:rsidP="00BA4A7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Наименование Получателя МП «Всеволожские бани» </w:t>
      </w:r>
    </w:p>
    <w:p w:rsidR="00177754" w:rsidRDefault="00177754" w:rsidP="001777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562" w:type="dxa"/>
        <w:tblInd w:w="-2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2"/>
        <w:gridCol w:w="3299"/>
        <w:gridCol w:w="4825"/>
        <w:gridCol w:w="1281"/>
        <w:gridCol w:w="1286"/>
        <w:gridCol w:w="1415"/>
        <w:gridCol w:w="1131"/>
        <w:gridCol w:w="1427"/>
        <w:gridCol w:w="46"/>
      </w:tblGrid>
      <w:tr w:rsidR="00177754" w:rsidTr="00BA4A78">
        <w:trPr>
          <w:gridAfter w:val="1"/>
          <w:wAfter w:w="46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54" w:rsidRDefault="0017775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 п/п</w:t>
            </w:r>
          </w:p>
        </w:tc>
        <w:tc>
          <w:tcPr>
            <w:tcW w:w="3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54" w:rsidRDefault="00177754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субсидии/</w:t>
            </w:r>
          </w:p>
          <w:p w:rsidR="00177754" w:rsidRDefault="00177754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Цель субсидии</w:t>
            </w:r>
          </w:p>
          <w:p w:rsidR="00177754" w:rsidRDefault="00177754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(приводится, если не указана в наименовании субсидии)</w:t>
            </w:r>
          </w:p>
        </w:tc>
        <w:tc>
          <w:tcPr>
            <w:tcW w:w="11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54" w:rsidRDefault="0017775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Показатели результативности предоставления субсидии</w:t>
            </w:r>
          </w:p>
        </w:tc>
      </w:tr>
      <w:tr w:rsidR="00614665" w:rsidTr="00BA4A78">
        <w:trPr>
          <w:gridAfter w:val="1"/>
          <w:wAfter w:w="46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754" w:rsidRDefault="0017775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754" w:rsidRDefault="0017775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54" w:rsidRDefault="00177754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Наиме</w:t>
            </w:r>
            <w:bookmarkStart w:id="1" w:name="_GoBack"/>
            <w:bookmarkEnd w:id="1"/>
            <w:r>
              <w:rPr>
                <w:lang w:eastAsia="en-US"/>
              </w:rPr>
              <w:t>нование показателя, единицы измерения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54" w:rsidRDefault="00177754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Плановое значение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665" w:rsidRDefault="00177754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Дата, </w:t>
            </w:r>
          </w:p>
          <w:p w:rsidR="00177754" w:rsidRDefault="00177754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к которой должно быть достигнуто значение показателя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54" w:rsidRDefault="00177754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Достигнутое значение показателя на отчетную дату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54" w:rsidRDefault="00177754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Процент выполнения плана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54" w:rsidRDefault="00177754" w:rsidP="00BA4A78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Причина отклонения</w:t>
            </w:r>
          </w:p>
        </w:tc>
      </w:tr>
      <w:tr w:rsidR="00BA4A78" w:rsidRPr="00BA4A78" w:rsidTr="00BA4A78">
        <w:trPr>
          <w:gridAfter w:val="1"/>
          <w:wAfter w:w="46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1</w:t>
            </w:r>
          </w:p>
        </w:tc>
        <w:tc>
          <w:tcPr>
            <w:tcW w:w="3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A78" w:rsidRPr="00BA4A78" w:rsidRDefault="00BA4A78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 w:rsidRPr="00BA4A78">
              <w:rPr>
                <w:lang w:eastAsia="en-US"/>
              </w:rPr>
              <w:t xml:space="preserve">Субсидии на возмещение </w:t>
            </w:r>
            <w:proofErr w:type="gramStart"/>
            <w:r w:rsidRPr="00BA4A78">
              <w:rPr>
                <w:lang w:eastAsia="en-US"/>
              </w:rPr>
              <w:t>недополученных доходов</w:t>
            </w:r>
            <w:proofErr w:type="gramEnd"/>
            <w:r w:rsidRPr="00BA4A78">
              <w:rPr>
                <w:lang w:eastAsia="en-US"/>
              </w:rPr>
              <w:t xml:space="preserve"> связанных с оказанием на территории муниципального образования «Город Всеволожск» банных услуг населению 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 w:rsidRPr="00BA4A78">
              <w:rPr>
                <w:lang w:eastAsia="en-US"/>
              </w:rPr>
              <w:t xml:space="preserve">Использование полученной </w:t>
            </w:r>
          </w:p>
          <w:p w:rsidR="00BA4A78" w:rsidRPr="00BA4A78" w:rsidRDefault="00BA4A78" w:rsidP="00177754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 w:rsidRPr="00BA4A78">
              <w:rPr>
                <w:lang w:eastAsia="en-US"/>
              </w:rPr>
              <w:t>из бюджета субсидии (%)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61466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61466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01.01.2022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61466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61466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100%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A78" w:rsidRPr="00BA4A78" w:rsidRDefault="00BA4A78" w:rsidP="0061466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Отклонений нет</w:t>
            </w:r>
          </w:p>
        </w:tc>
      </w:tr>
      <w:tr w:rsidR="00BA4A78" w:rsidRPr="00BA4A78" w:rsidTr="00BA4A78">
        <w:trPr>
          <w:gridAfter w:val="1"/>
          <w:wAfter w:w="46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 w:rsidRPr="00BA4A78">
              <w:t>Отсутствие у получателей субсидий задолженности по уплате налогов                            в бюджеты всех уровней и государственные внебюджетные фонды, задолженности по выплате заработной платы сотрудникам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нет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01.01.2022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нет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100%</w:t>
            </w: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</w:p>
        </w:tc>
      </w:tr>
      <w:tr w:rsidR="00BA4A78" w:rsidRPr="00BA4A78" w:rsidTr="00BA4A78">
        <w:trPr>
          <w:gridAfter w:val="1"/>
          <w:wAfter w:w="46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</w:pPr>
            <w:r w:rsidRPr="00BA4A78">
              <w:t>Отсутствие проведения в отношении получателя субсидий процедур банкротства и (или) ликвидации, приостановки осуществления финансово-</w:t>
            </w:r>
            <w:r w:rsidRPr="00BA4A78">
              <w:rPr>
                <w:spacing w:val="-10"/>
              </w:rPr>
              <w:t>хозяйственной деятельности в соответствии с действующим законодательством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нет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01.01.2022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нет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BA4A78">
              <w:rPr>
                <w:lang w:eastAsia="en-US"/>
              </w:rPr>
              <w:t>100%</w:t>
            </w: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A78" w:rsidRP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</w:p>
        </w:tc>
      </w:tr>
      <w:tr w:rsidR="00BA4A78" w:rsidTr="00BA4A78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7"/>
          <w:wBefore w:w="14089" w:type="dxa"/>
          <w:trHeight w:val="70"/>
        </w:trPr>
        <w:tc>
          <w:tcPr>
            <w:tcW w:w="1473" w:type="dxa"/>
            <w:gridSpan w:val="2"/>
            <w:tcBorders>
              <w:top w:val="single" w:sz="4" w:space="0" w:color="auto"/>
            </w:tcBorders>
          </w:tcPr>
          <w:p w:rsidR="00BA4A78" w:rsidRDefault="00BA4A78" w:rsidP="00BA4A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</w:p>
        </w:tc>
      </w:tr>
    </w:tbl>
    <w:p w:rsidR="000A4905" w:rsidRDefault="000A4905"/>
    <w:sectPr w:rsidR="000A4905" w:rsidSect="00BA4A78">
      <w:pgSz w:w="16838" w:h="11906" w:orient="landscape"/>
      <w:pgMar w:top="993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6B"/>
    <w:rsid w:val="000A4905"/>
    <w:rsid w:val="00177754"/>
    <w:rsid w:val="00614665"/>
    <w:rsid w:val="00BA4A78"/>
    <w:rsid w:val="00DA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8E8F9-45BE-4847-B4C6-FAB6A36A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Печеных</dc:creator>
  <cp:keywords/>
  <dc:description/>
  <cp:lastModifiedBy>Ширяева</cp:lastModifiedBy>
  <cp:revision>3</cp:revision>
  <dcterms:created xsi:type="dcterms:W3CDTF">2022-03-16T13:15:00Z</dcterms:created>
  <dcterms:modified xsi:type="dcterms:W3CDTF">2022-03-16T13:47:00Z</dcterms:modified>
</cp:coreProperties>
</file>