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E5625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4768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E562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BE5625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«магазины» для земельного участка с кадастровым номером 47:07:0705006:29, расположенного по адресу: Ленинградская область, Всеволожский район, д. </w:t>
      </w:r>
      <w:proofErr w:type="spellStart"/>
      <w:r w:rsidRPr="00BE5625">
        <w:rPr>
          <w:rFonts w:ascii="Times New Roman" w:hAnsi="Times New Roman" w:cs="Times New Roman"/>
          <w:sz w:val="26"/>
          <w:szCs w:val="26"/>
        </w:rPr>
        <w:t>Корабсельки</w:t>
      </w:r>
      <w:proofErr w:type="spellEnd"/>
      <w:r w:rsidRPr="00BE5625">
        <w:rPr>
          <w:rFonts w:ascii="Times New Roman" w:hAnsi="Times New Roman" w:cs="Times New Roman"/>
          <w:sz w:val="26"/>
          <w:szCs w:val="26"/>
        </w:rPr>
        <w:t xml:space="preserve">, ул. Центральная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18.0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E5625">
        <w:rPr>
          <w:rFonts w:ascii="Times New Roman" w:eastAsia="Calibri" w:hAnsi="Times New Roman" w:cs="Times New Roman"/>
          <w:sz w:val="26"/>
          <w:szCs w:val="26"/>
        </w:rPr>
        <w:t>11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E5625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027BC">
        <w:rPr>
          <w:rFonts w:ascii="Times New Roman" w:hAnsi="Times New Roman" w:cs="Times New Roman"/>
          <w:sz w:val="26"/>
          <w:szCs w:val="26"/>
          <w:lang w:eastAsia="ru-RU"/>
        </w:rPr>
        <w:t xml:space="preserve"> поступили в количестве 1 шт.: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4027BC" w:rsidTr="004027BC">
        <w:tc>
          <w:tcPr>
            <w:tcW w:w="5097" w:type="dxa"/>
          </w:tcPr>
          <w:p w:rsidR="004027BC" w:rsidRPr="004027BC" w:rsidRDefault="004027BC" w:rsidP="004027BC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027B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Предложение/замечание</w:t>
            </w:r>
          </w:p>
        </w:tc>
        <w:tc>
          <w:tcPr>
            <w:tcW w:w="5098" w:type="dxa"/>
          </w:tcPr>
          <w:p w:rsidR="004027BC" w:rsidRPr="004027BC" w:rsidRDefault="004027BC" w:rsidP="004027BC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027B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4027BC" w:rsidTr="004027BC">
        <w:tc>
          <w:tcPr>
            <w:tcW w:w="5097" w:type="dxa"/>
          </w:tcPr>
          <w:p w:rsidR="004027BC" w:rsidRDefault="00A0707C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Прошу поддержать изменения вида разрешенного использования земельного участка под магазин. Я как житель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Корабсельки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сообщаю о необеспеченности указанного населенного пункта объектами торговли в шаговой доступности.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Реализация заявленного на публичных слушаниях проекта значительно улучшит качество жизни местного населения.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098" w:type="dxa"/>
          </w:tcPr>
          <w:p w:rsidR="004027BC" w:rsidRDefault="004027BC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Рекомендуем учесть мнение жителя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Корабсельки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при принятии решения.</w:t>
            </w:r>
          </w:p>
        </w:tc>
      </w:tr>
    </w:tbl>
    <w:p w:rsidR="004027BC" w:rsidRPr="001A29B8" w:rsidRDefault="004027B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E5625">
        <w:rPr>
          <w:sz w:val="26"/>
          <w:szCs w:val="26"/>
        </w:rPr>
        <w:t>14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E5625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BE5625">
        <w:rPr>
          <w:sz w:val="26"/>
          <w:szCs w:val="26"/>
        </w:rPr>
        <w:t>09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6F429E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7BC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0707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0DAA8-FBE3-41D0-B49B-FBB75533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17</cp:revision>
  <cp:lastPrinted>2022-04-11T11:41:00Z</cp:lastPrinted>
  <dcterms:created xsi:type="dcterms:W3CDTF">2021-01-18T07:00:00Z</dcterms:created>
  <dcterms:modified xsi:type="dcterms:W3CDTF">2022-04-14T07:15:00Z</dcterms:modified>
</cp:coreProperties>
</file>