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32" w:rsidRDefault="00EA5532" w:rsidP="0071770A">
      <w:pPr>
        <w:pStyle w:val="aa"/>
        <w:spacing w:line="264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832EE" w:rsidRDefault="005832EE" w:rsidP="00B60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E92" w:rsidRPr="00711E92" w:rsidRDefault="00711E92" w:rsidP="00711E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11E92">
        <w:rPr>
          <w:rFonts w:ascii="Times New Roman" w:eastAsiaTheme="minorHAnsi" w:hAnsi="Times New Roman" w:cs="Times New Roman"/>
          <w:b/>
          <w:sz w:val="28"/>
          <w:szCs w:val="28"/>
        </w:rPr>
        <w:t>ИЗВЕЩЕНИЕ</w:t>
      </w:r>
    </w:p>
    <w:p w:rsidR="00711E92" w:rsidRPr="00711E92" w:rsidRDefault="00711E92" w:rsidP="0071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11E92">
        <w:rPr>
          <w:rFonts w:ascii="Times New Roman" w:eastAsiaTheme="minorHAnsi" w:hAnsi="Times New Roman" w:cs="Times New Roman"/>
          <w:b/>
          <w:sz w:val="28"/>
          <w:szCs w:val="28"/>
        </w:rPr>
        <w:t>о проведении отбора участников мероприятия «Ленинградский гектар»</w:t>
      </w:r>
    </w:p>
    <w:bookmarkEnd w:id="0"/>
    <w:p w:rsidR="00711E92" w:rsidRPr="00711E92" w:rsidRDefault="00711E92" w:rsidP="00711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агропромышленному и рыбохозяйственному комплексу Ленинградской области (далее - комитет), сектор развития растениеводства департамента по развитию отраслей сельского хозяйства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 Петербург, ул. Смольного, д. 3, канцелярия комитета</w:t>
            </w:r>
          </w:p>
        </w:tc>
      </w:tr>
      <w:tr w:rsidR="00711E92" w:rsidRPr="00711E92" w:rsidTr="005B68D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Прием заявок на участие в отборе осуществляется на бумажном носителе.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191311, г. Санкт- Петербург, ул. Смольного, д. 3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 09:00 18 </w:t>
            </w:r>
            <w:r w:rsidRPr="00711E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мая до 16:00 16 июня 2023 года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11E9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  <w:p w:rsidR="00711E92" w:rsidRPr="00711E92" w:rsidRDefault="00DC26FB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fldChar w:fldCharType="begin"/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 xml:space="preserve"> 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HYPERLINK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 xml:space="preserve"> "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https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://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agroprom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.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lenobl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.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ru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/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ru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/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inf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/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konkursy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>-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instrText>otbor</w:instrText>
            </w:r>
            <w:r w:rsidRPr="00DC26FB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instrText xml:space="preserve">/" </w:instrTex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fldChar w:fldCharType="separate"/>
            </w:r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https</w:t>
            </w:r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://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agroprom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.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lenobl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.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inf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konkursy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-</w:t>
            </w:r>
            <w:proofErr w:type="spellStart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otbor</w:t>
            </w:r>
            <w:proofErr w:type="spellEnd"/>
            <w:r w:rsidR="00711E92"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u w:val="single"/>
              </w:rPr>
              <w:fldChar w:fldCharType="end"/>
            </w:r>
          </w:p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Информация об итогах отбора со списком победителей отбора размещается на официальном сайте комитета в течение пяти рабочих дней с даты заседания комиссии по отбору участников мероприятии «Ленинградский гектар» (далее – комиссия).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Категория участников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 (далее – Порядок) право на участие в отборе имеют граждане, юридические лица, индивидуальные предприниматели и К(Ф)Х (далее – соискатели, участники отбора), не получавшие ранее удостоверение участника мероприятия «Ленинградский гектар» государственной программы Ленинградской области «Развитие сельского хозяйства Ленинградской </w:t>
            </w:r>
            <w:r w:rsidRPr="00711E9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области».</w:t>
            </w:r>
          </w:p>
        </w:tc>
      </w:tr>
    </w:tbl>
    <w:p w:rsidR="00711E92" w:rsidRPr="00711E92" w:rsidRDefault="00711E92" w:rsidP="00711E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tbl>
      <w:tblPr>
        <w:tblStyle w:val="31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Требования к участникам отбора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1) для граждан: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гражданства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отсутствие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неустраненных</w:t>
            </w:r>
            <w:proofErr w:type="spell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нарушений земельного законодательства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2) для юридических лиц, индивидуальных предпринимателей и К(Ф)Х: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отсутствие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неустраненных</w:t>
            </w:r>
            <w:proofErr w:type="spell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нарушений земельного законодательства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</w:t>
            </w: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являться иностранным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быть внесены в реестр недобросовестных поставщиков;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1)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для граждан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заявка на участие в отборе по форме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1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анкета соискателя по форме согласно приложению 3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паспорта гражданина Российской Федерации;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документа о среднем специальном или высшем сельскохозяйственном образовании, или копию документа о профессиональной переподготовке (повышении квалификации) в рамках программы дополнительного профессионального образования по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сельскохозяйственной специальности или копию трудовой книжки и(или) сведений о трудовой деятельности, предусмотренных Трудовым кодексом Российской Федерации, или выписку из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книги, подтверждающую ведение производственной деятельности, по форме листов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книги (при наличии);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наличия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гражданина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сведения из Управления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Россельхознадзора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неустраненных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отсутствия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гражданина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земельного участка (земельных участков) из состава земель сельскохозяйственного назначения –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письмо соискателя в произвольной форме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согласие на обработку персональных данных в соответствии с законодательством Российской Федерации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4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справка, подписанная физическим лицом (иным уполномоченным лицом), подтверждающая, что по состоянию на дату не ранее чем за 30 календарных дней до даты подачи заявки физическое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приложению 5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отбором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5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lastRenderedPageBreak/>
              <w:t>2) для юридических лиц, индивидуальных предпринимателей и К(Ф)Х: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заявка на участие в отборе по форме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2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извещению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листа записи Единого государственного реестра юридических лиц (копия листа записи Единого государственного реестра индивидуальных предпринимателей) или копия свидетельства о государственной регистрации юридического лица, индивидуального предпринимателя, К(Ф)Х в случае создания хозяйствующего субъекта до 1 января 2017 года;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наличия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юридического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лица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индивидуального предпринимателя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сведения из Управления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Россельхознадзора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неустраненных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отсутствия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юридического лица, индивидуального предпринимателя или К(Ф)Х земельного участка (земельных участков) из состава земель сельскохозяйственного назначения –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об отсутствии принадлежащего (принадлежащих) юридическому лицу, индивидуальному предпринимателю или К(Ф)Х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справка, подписанная руководителем юридического лица, индивидуальным предпринимателем или К(Ф)Х (иным уполномоченным лицом), главным бухгалтером (при наличии) или иным должностным лицом, на которое возлагается ведение бухгалтерского учета, и заверенная печатью (при наличии), подтверждающая, что по состоянию на дату не ранее чем за 30 календарных дней до даты представления документов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6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 для юридических лиц или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lastRenderedPageBreak/>
              <w:t>приложение 7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 извещению для индивидуальных предпринимателей и глав К(Ф)Х):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юридическое лицо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Федерации,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индивидуальный предприниматель не прекратил  деятельность в качестве индивидуального предпринимателя;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юридическое лицо, индивидуальный предприниматель или К(Ф)Х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в реестре дисквалифицированных лиц отсутствуют сведения об юридическом лице, индивидуальном предпринимателе, главе К(Ф)Х;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в реестре недобросовестных поставщиков отсутствуют сведения об юридическом лице, индивидуальном предпринимателе, главе К(Ф)Х;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согласие на публикацию (размещение) в сети "Интернет" информации о соискателе, о подаваемой соискателем </w:t>
            </w:r>
            <w:r w:rsidRPr="00711E92">
              <w:rPr>
                <w:rFonts w:ascii="Times New Roman" w:eastAsiaTheme="minorHAnsi" w:hAnsi="Times New Roman" w:cs="Times New Roman"/>
                <w:sz w:val="25"/>
                <w:szCs w:val="25"/>
              </w:rPr>
              <w:t>заявке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, иной информации о соискателе, связанной с отбором.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Соискатели вправе представить в составе документов для участия в отборе иные характеризующие их документы.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Физические лица представляют копии документов с последующим представлением оригиналов в случае допуска на очное собеседование.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Юридические лица, индивидуальные предприниматели и К(Ф)Х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      </w:r>
          </w:p>
        </w:tc>
      </w:tr>
      <w:tr w:rsidR="00711E92" w:rsidRPr="00711E92" w:rsidTr="005832EE">
        <w:trPr>
          <w:cantSplit/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отзыва заявок участников отбора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Участник отбора вправе отозвать заявку в течение срока приема заявок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711E92" w:rsidRPr="00711E92" w:rsidTr="005832E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внесения изменений в заявку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Внесение изменений в заявку осуществляется путем отзыва и подачи новой заявки в течение срока приема заявки.</w:t>
            </w:r>
          </w:p>
        </w:tc>
      </w:tr>
      <w:tr w:rsidR="00711E92" w:rsidRPr="00711E92" w:rsidTr="005832E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Основания для отказа в допуске к участию в отборе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Основаниями для отказа в допуске к участию в отборе являются: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несоответствие документов, представленных соискателями для участия в отборе, требованиям, указанным в пункте 2.4 Порядка, или непредставление (представление не в полном объеме) указанных документов;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несоответствие соискателя требованиям, указанным в пункте 1.13 Порядка.</w:t>
            </w:r>
          </w:p>
        </w:tc>
      </w:tr>
      <w:tr w:rsidR="00711E92" w:rsidRPr="00711E92" w:rsidTr="005832EE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Порядок рассмотрения и оценки заявок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Комиссия в срок, не превышающий 30 рабочих дней с даты окончания приема заявок, осуществляет следующие действия: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рассматривает документы, представленные соискателями для участия в отборе, на соответствие требованиям, указанным в пункте 2.4 Порядка, а также на соответствие соискателя требованиям, указанным в пункте 1.13 Порядка;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на основании результатов рассмотрения документов и соответствия соискателя требованиям, указанным в пункте 1.13 Порядка, принимает решение о допуске соискателей к участию в отборе или об отказе в допуске по основаниям, предусмотренным пунктом 4.2 Порядка;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оценивает заявку и документы допущенных к участию в отборе соискателей по пунктам 1 - 5 оценочной шкалы критериев дополнительных условий при отборе участников мероприятия "Ленинградский гектар" согласно Приложению 5 к Порядку (далее - оценочная шкала);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проводит очное собеседование допущенных к участию в отборе соискателей;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определяет победителей конкурсного отбора на основании балльной оценки критериев.</w:t>
            </w:r>
          </w:p>
        </w:tc>
      </w:tr>
      <w:tr w:rsidR="00711E92" w:rsidRPr="00711E92" w:rsidTr="005832EE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Порядок предоставления разъяснений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Разъяснения положений информации о проведении отбора предоставляются комитетом в течение срока приема заявок по письменному обращению участника отбора в течение пяти рабочих дней с даты регистрации соответствующего обращения в комитете.</w:t>
            </w:r>
          </w:p>
        </w:tc>
      </w:tr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Получение удостоверения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участника мероприятия «Ленинградский гектар»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Удостоверение участника мероприятия "Ленинградский гектар" (далее - удостоверение) выдается победителю отбора комитетом.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Удостоверение подтверждает право победителя отбора на обращение в орган, уполномоченный в соответствии 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статьей 39.17 Земельного кодекса Российской Федерации.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К(Ф)Х в органах Федеральной налоговой службы.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</w:t>
            </w: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В случае если победителем отбора является индивидуальный предприниматель, основной вид осуществляемой деятельности которого не относится к сельскохозяйственной деятельности, индивидуальный предприниматель в течение 20 рабочих дней с даты опубликования списка победителей отбора обязан осуществить регистрацию внесения изменений в основной вид экономической деятельности в Едином государственном реестре индивидуальных предпринимателей в соответствии с указанным в заявке на участие в отборе.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Победитель отбора должен получить Удостоверение в течение 30 рабочих дней с даты опубликования списка победителей отбора.</w:t>
            </w:r>
          </w:p>
        </w:tc>
      </w:tr>
      <w:tr w:rsidR="00711E92" w:rsidRPr="00711E92" w:rsidTr="005832EE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(812) 539-48-67 Салтыкова Елена Владимировна</w:t>
            </w:r>
          </w:p>
        </w:tc>
      </w:tr>
    </w:tbl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Pr="00711E92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  <w:bookmarkStart w:id="1" w:name="_GoBack"/>
      <w:bookmarkEnd w:id="1"/>
    </w:p>
    <w:sectPr w:rsidR="00711E92" w:rsidRPr="00711E92" w:rsidSect="00DC26FB">
      <w:pgSz w:w="11906" w:h="16838"/>
      <w:pgMar w:top="102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7FD1BDF"/>
    <w:multiLevelType w:val="hybridMultilevel"/>
    <w:tmpl w:val="C24EB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4839B0"/>
    <w:multiLevelType w:val="hybridMultilevel"/>
    <w:tmpl w:val="8F4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AF2EFE"/>
    <w:multiLevelType w:val="hybridMultilevel"/>
    <w:tmpl w:val="0A42CB0C"/>
    <w:lvl w:ilvl="0" w:tplc="BD1A381E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0560A5C"/>
    <w:multiLevelType w:val="hybridMultilevel"/>
    <w:tmpl w:val="2C0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4DA"/>
    <w:multiLevelType w:val="hybridMultilevel"/>
    <w:tmpl w:val="979A6772"/>
    <w:lvl w:ilvl="0" w:tplc="820EF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0DB8"/>
    <w:multiLevelType w:val="hybridMultilevel"/>
    <w:tmpl w:val="0B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0A56"/>
    <w:multiLevelType w:val="hybridMultilevel"/>
    <w:tmpl w:val="855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D7E90"/>
    <w:multiLevelType w:val="hybridMultilevel"/>
    <w:tmpl w:val="5B8A4DBE"/>
    <w:lvl w:ilvl="0" w:tplc="DA16FEB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9F7515"/>
    <w:multiLevelType w:val="hybridMultilevel"/>
    <w:tmpl w:val="07B049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B066E4"/>
    <w:multiLevelType w:val="hybridMultilevel"/>
    <w:tmpl w:val="2D6E51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405E9"/>
    <w:multiLevelType w:val="hybridMultilevel"/>
    <w:tmpl w:val="64DA9B16"/>
    <w:lvl w:ilvl="0" w:tplc="8B667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530E7"/>
    <w:multiLevelType w:val="hybridMultilevel"/>
    <w:tmpl w:val="7172C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074281"/>
    <w:multiLevelType w:val="hybridMultilevel"/>
    <w:tmpl w:val="118EC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616173"/>
    <w:multiLevelType w:val="hybridMultilevel"/>
    <w:tmpl w:val="7A82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792D"/>
    <w:multiLevelType w:val="hybridMultilevel"/>
    <w:tmpl w:val="CB7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24"/>
  </w:num>
  <w:num w:numId="5">
    <w:abstractNumId w:val="17"/>
  </w:num>
  <w:num w:numId="6">
    <w:abstractNumId w:val="13"/>
  </w:num>
  <w:num w:numId="7">
    <w:abstractNumId w:val="16"/>
  </w:num>
  <w:num w:numId="8">
    <w:abstractNumId w:val="22"/>
  </w:num>
  <w:num w:numId="9">
    <w:abstractNumId w:val="34"/>
  </w:num>
  <w:num w:numId="10">
    <w:abstractNumId w:val="27"/>
  </w:num>
  <w:num w:numId="11">
    <w:abstractNumId w:val="1"/>
  </w:num>
  <w:num w:numId="12">
    <w:abstractNumId w:val="18"/>
  </w:num>
  <w:num w:numId="13">
    <w:abstractNumId w:val="23"/>
  </w:num>
  <w:num w:numId="14">
    <w:abstractNumId w:val="15"/>
  </w:num>
  <w:num w:numId="15">
    <w:abstractNumId w:val="4"/>
  </w:num>
  <w:num w:numId="16">
    <w:abstractNumId w:val="21"/>
  </w:num>
  <w:num w:numId="17">
    <w:abstractNumId w:val="0"/>
  </w:num>
  <w:num w:numId="18">
    <w:abstractNumId w:val="6"/>
  </w:num>
  <w:num w:numId="19">
    <w:abstractNumId w:val="7"/>
  </w:num>
  <w:num w:numId="20">
    <w:abstractNumId w:val="30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28"/>
  </w:num>
  <w:num w:numId="26">
    <w:abstractNumId w:val="26"/>
  </w:num>
  <w:num w:numId="27">
    <w:abstractNumId w:val="25"/>
  </w:num>
  <w:num w:numId="28">
    <w:abstractNumId w:val="33"/>
  </w:num>
  <w:num w:numId="29">
    <w:abstractNumId w:val="36"/>
  </w:num>
  <w:num w:numId="30">
    <w:abstractNumId w:val="38"/>
  </w:num>
  <w:num w:numId="31">
    <w:abstractNumId w:val="9"/>
  </w:num>
  <w:num w:numId="32">
    <w:abstractNumId w:val="10"/>
  </w:num>
  <w:num w:numId="33">
    <w:abstractNumId w:val="32"/>
  </w:num>
  <w:num w:numId="34">
    <w:abstractNumId w:val="11"/>
  </w:num>
  <w:num w:numId="35">
    <w:abstractNumId w:val="37"/>
  </w:num>
  <w:num w:numId="36">
    <w:abstractNumId w:val="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E"/>
    <w:rsid w:val="000014EC"/>
    <w:rsid w:val="0000678C"/>
    <w:rsid w:val="0000766A"/>
    <w:rsid w:val="00016136"/>
    <w:rsid w:val="00044CD8"/>
    <w:rsid w:val="00044E38"/>
    <w:rsid w:val="0004674B"/>
    <w:rsid w:val="000529F0"/>
    <w:rsid w:val="0006050F"/>
    <w:rsid w:val="00066FDC"/>
    <w:rsid w:val="00067D5C"/>
    <w:rsid w:val="00073B47"/>
    <w:rsid w:val="00081598"/>
    <w:rsid w:val="00085924"/>
    <w:rsid w:val="0008627E"/>
    <w:rsid w:val="000864C9"/>
    <w:rsid w:val="0008688E"/>
    <w:rsid w:val="00087CDE"/>
    <w:rsid w:val="000964C3"/>
    <w:rsid w:val="000976B7"/>
    <w:rsid w:val="00097ADD"/>
    <w:rsid w:val="000A18E5"/>
    <w:rsid w:val="000A6B99"/>
    <w:rsid w:val="000A7623"/>
    <w:rsid w:val="000B0AF8"/>
    <w:rsid w:val="000B2555"/>
    <w:rsid w:val="000B3BB0"/>
    <w:rsid w:val="000C328B"/>
    <w:rsid w:val="000C3D2A"/>
    <w:rsid w:val="000C567B"/>
    <w:rsid w:val="000D2E52"/>
    <w:rsid w:val="000D47BD"/>
    <w:rsid w:val="000D66AA"/>
    <w:rsid w:val="000F2376"/>
    <w:rsid w:val="000F613F"/>
    <w:rsid w:val="000F6C16"/>
    <w:rsid w:val="000F6EDF"/>
    <w:rsid w:val="00101493"/>
    <w:rsid w:val="00107B79"/>
    <w:rsid w:val="00110D17"/>
    <w:rsid w:val="0011636D"/>
    <w:rsid w:val="00120132"/>
    <w:rsid w:val="001217FF"/>
    <w:rsid w:val="001251DD"/>
    <w:rsid w:val="001341CB"/>
    <w:rsid w:val="00135014"/>
    <w:rsid w:val="00157E33"/>
    <w:rsid w:val="00185967"/>
    <w:rsid w:val="0019031C"/>
    <w:rsid w:val="0019297B"/>
    <w:rsid w:val="001C054D"/>
    <w:rsid w:val="001D3369"/>
    <w:rsid w:val="001D5AD2"/>
    <w:rsid w:val="001E3990"/>
    <w:rsid w:val="001E7F2A"/>
    <w:rsid w:val="001F12A9"/>
    <w:rsid w:val="001F2962"/>
    <w:rsid w:val="001F4ECA"/>
    <w:rsid w:val="00204D0B"/>
    <w:rsid w:val="002212A0"/>
    <w:rsid w:val="0024061E"/>
    <w:rsid w:val="00242243"/>
    <w:rsid w:val="002428B0"/>
    <w:rsid w:val="00252884"/>
    <w:rsid w:val="00261F3F"/>
    <w:rsid w:val="00265048"/>
    <w:rsid w:val="00276F4D"/>
    <w:rsid w:val="00281D29"/>
    <w:rsid w:val="00282A0B"/>
    <w:rsid w:val="00282B29"/>
    <w:rsid w:val="00286ABD"/>
    <w:rsid w:val="002927AF"/>
    <w:rsid w:val="002952CA"/>
    <w:rsid w:val="002B2566"/>
    <w:rsid w:val="002B54FF"/>
    <w:rsid w:val="002B6D90"/>
    <w:rsid w:val="002B6DC4"/>
    <w:rsid w:val="002B6ECA"/>
    <w:rsid w:val="002B7BAD"/>
    <w:rsid w:val="002C08F4"/>
    <w:rsid w:val="002C1F8E"/>
    <w:rsid w:val="002C2901"/>
    <w:rsid w:val="002C3B9A"/>
    <w:rsid w:val="002C5A54"/>
    <w:rsid w:val="002C6320"/>
    <w:rsid w:val="002D285D"/>
    <w:rsid w:val="002D566E"/>
    <w:rsid w:val="002E5C52"/>
    <w:rsid w:val="002F05B6"/>
    <w:rsid w:val="002F10B8"/>
    <w:rsid w:val="00301240"/>
    <w:rsid w:val="003029DC"/>
    <w:rsid w:val="00304F3D"/>
    <w:rsid w:val="00306826"/>
    <w:rsid w:val="0031254D"/>
    <w:rsid w:val="00312921"/>
    <w:rsid w:val="00315E3E"/>
    <w:rsid w:val="00340228"/>
    <w:rsid w:val="00340DB7"/>
    <w:rsid w:val="003459F2"/>
    <w:rsid w:val="00361C54"/>
    <w:rsid w:val="00365054"/>
    <w:rsid w:val="00365402"/>
    <w:rsid w:val="003669AE"/>
    <w:rsid w:val="003747B1"/>
    <w:rsid w:val="003765ED"/>
    <w:rsid w:val="0038215F"/>
    <w:rsid w:val="003935F0"/>
    <w:rsid w:val="0039520E"/>
    <w:rsid w:val="00395513"/>
    <w:rsid w:val="003A1170"/>
    <w:rsid w:val="003B4F2F"/>
    <w:rsid w:val="003E73A6"/>
    <w:rsid w:val="003F0D2F"/>
    <w:rsid w:val="00403682"/>
    <w:rsid w:val="004073E0"/>
    <w:rsid w:val="00412B3C"/>
    <w:rsid w:val="00417E7A"/>
    <w:rsid w:val="00435DCF"/>
    <w:rsid w:val="00454F78"/>
    <w:rsid w:val="00456659"/>
    <w:rsid w:val="00471CC4"/>
    <w:rsid w:val="00475051"/>
    <w:rsid w:val="00477D85"/>
    <w:rsid w:val="00487E1E"/>
    <w:rsid w:val="004900F6"/>
    <w:rsid w:val="00491196"/>
    <w:rsid w:val="004919D5"/>
    <w:rsid w:val="00493514"/>
    <w:rsid w:val="00497324"/>
    <w:rsid w:val="004A05AA"/>
    <w:rsid w:val="004A10E8"/>
    <w:rsid w:val="004B4381"/>
    <w:rsid w:val="004C258A"/>
    <w:rsid w:val="004D0D8C"/>
    <w:rsid w:val="004D77F0"/>
    <w:rsid w:val="004D793C"/>
    <w:rsid w:val="004E1F81"/>
    <w:rsid w:val="004E7096"/>
    <w:rsid w:val="004F01B5"/>
    <w:rsid w:val="004F0C7F"/>
    <w:rsid w:val="004F53A8"/>
    <w:rsid w:val="004F681A"/>
    <w:rsid w:val="00502E10"/>
    <w:rsid w:val="00504576"/>
    <w:rsid w:val="005059B3"/>
    <w:rsid w:val="0051585C"/>
    <w:rsid w:val="005163E8"/>
    <w:rsid w:val="00520504"/>
    <w:rsid w:val="005223C5"/>
    <w:rsid w:val="00523709"/>
    <w:rsid w:val="00530BA9"/>
    <w:rsid w:val="00541B92"/>
    <w:rsid w:val="00546ED8"/>
    <w:rsid w:val="00547558"/>
    <w:rsid w:val="00551B41"/>
    <w:rsid w:val="00551BFB"/>
    <w:rsid w:val="00563D26"/>
    <w:rsid w:val="00565CFC"/>
    <w:rsid w:val="00574BE9"/>
    <w:rsid w:val="00577505"/>
    <w:rsid w:val="00580381"/>
    <w:rsid w:val="005832EE"/>
    <w:rsid w:val="005A52F5"/>
    <w:rsid w:val="005B46D6"/>
    <w:rsid w:val="005B4A49"/>
    <w:rsid w:val="005C5415"/>
    <w:rsid w:val="005D0A3C"/>
    <w:rsid w:val="005D0CCB"/>
    <w:rsid w:val="005E1F08"/>
    <w:rsid w:val="005E37AB"/>
    <w:rsid w:val="005E605F"/>
    <w:rsid w:val="005F21CE"/>
    <w:rsid w:val="005F543C"/>
    <w:rsid w:val="005F7C4B"/>
    <w:rsid w:val="00601291"/>
    <w:rsid w:val="00603F73"/>
    <w:rsid w:val="0061465F"/>
    <w:rsid w:val="00617208"/>
    <w:rsid w:val="006275E1"/>
    <w:rsid w:val="00630854"/>
    <w:rsid w:val="006310C0"/>
    <w:rsid w:val="006314BA"/>
    <w:rsid w:val="0063365E"/>
    <w:rsid w:val="0064050E"/>
    <w:rsid w:val="006414A1"/>
    <w:rsid w:val="0065559C"/>
    <w:rsid w:val="0066277E"/>
    <w:rsid w:val="00664FC4"/>
    <w:rsid w:val="00684C5B"/>
    <w:rsid w:val="006B5871"/>
    <w:rsid w:val="006B6D7D"/>
    <w:rsid w:val="006D0586"/>
    <w:rsid w:val="006D1DE4"/>
    <w:rsid w:val="006D3F68"/>
    <w:rsid w:val="006E0A85"/>
    <w:rsid w:val="006E7867"/>
    <w:rsid w:val="006F36EC"/>
    <w:rsid w:val="006F6683"/>
    <w:rsid w:val="006F68DC"/>
    <w:rsid w:val="007065FD"/>
    <w:rsid w:val="00706DDA"/>
    <w:rsid w:val="00711E92"/>
    <w:rsid w:val="00712636"/>
    <w:rsid w:val="0071770A"/>
    <w:rsid w:val="00720C0B"/>
    <w:rsid w:val="00721058"/>
    <w:rsid w:val="00723FB4"/>
    <w:rsid w:val="00726173"/>
    <w:rsid w:val="00730F2B"/>
    <w:rsid w:val="00732A7E"/>
    <w:rsid w:val="00734FC7"/>
    <w:rsid w:val="007436BE"/>
    <w:rsid w:val="00754B61"/>
    <w:rsid w:val="00763BE2"/>
    <w:rsid w:val="0076453A"/>
    <w:rsid w:val="00764B7A"/>
    <w:rsid w:val="00766988"/>
    <w:rsid w:val="0077222D"/>
    <w:rsid w:val="00773A8E"/>
    <w:rsid w:val="007809FE"/>
    <w:rsid w:val="00780EF4"/>
    <w:rsid w:val="00785BE0"/>
    <w:rsid w:val="007927A4"/>
    <w:rsid w:val="007A207D"/>
    <w:rsid w:val="007B3E23"/>
    <w:rsid w:val="007C48B4"/>
    <w:rsid w:val="007C71A1"/>
    <w:rsid w:val="007D292B"/>
    <w:rsid w:val="007D7259"/>
    <w:rsid w:val="007E58CF"/>
    <w:rsid w:val="007E6164"/>
    <w:rsid w:val="007F3141"/>
    <w:rsid w:val="00800FE0"/>
    <w:rsid w:val="008018EE"/>
    <w:rsid w:val="00801EB9"/>
    <w:rsid w:val="00803C27"/>
    <w:rsid w:val="00804B38"/>
    <w:rsid w:val="008151ED"/>
    <w:rsid w:val="00822C4A"/>
    <w:rsid w:val="0082320C"/>
    <w:rsid w:val="008349BD"/>
    <w:rsid w:val="00835774"/>
    <w:rsid w:val="008469D8"/>
    <w:rsid w:val="00847FB5"/>
    <w:rsid w:val="00875600"/>
    <w:rsid w:val="008820D6"/>
    <w:rsid w:val="008850D3"/>
    <w:rsid w:val="0089287F"/>
    <w:rsid w:val="008930E7"/>
    <w:rsid w:val="00894DA0"/>
    <w:rsid w:val="008B2E36"/>
    <w:rsid w:val="008C4B27"/>
    <w:rsid w:val="008C5B59"/>
    <w:rsid w:val="008C69F6"/>
    <w:rsid w:val="008C75BD"/>
    <w:rsid w:val="008D4ABA"/>
    <w:rsid w:val="008D5507"/>
    <w:rsid w:val="008D6D9A"/>
    <w:rsid w:val="008E6DC5"/>
    <w:rsid w:val="008F5838"/>
    <w:rsid w:val="00903DDF"/>
    <w:rsid w:val="00905FF0"/>
    <w:rsid w:val="009113FD"/>
    <w:rsid w:val="00914757"/>
    <w:rsid w:val="00915CD5"/>
    <w:rsid w:val="00922473"/>
    <w:rsid w:val="0093493C"/>
    <w:rsid w:val="00941524"/>
    <w:rsid w:val="009415C3"/>
    <w:rsid w:val="0094202D"/>
    <w:rsid w:val="0094598E"/>
    <w:rsid w:val="009531C1"/>
    <w:rsid w:val="00954A05"/>
    <w:rsid w:val="00955079"/>
    <w:rsid w:val="0095621D"/>
    <w:rsid w:val="00957BCC"/>
    <w:rsid w:val="00984D06"/>
    <w:rsid w:val="00992749"/>
    <w:rsid w:val="009976F9"/>
    <w:rsid w:val="009A02A2"/>
    <w:rsid w:val="009A0608"/>
    <w:rsid w:val="009B1031"/>
    <w:rsid w:val="009C04EE"/>
    <w:rsid w:val="009C1D01"/>
    <w:rsid w:val="009C27AA"/>
    <w:rsid w:val="009C2922"/>
    <w:rsid w:val="009C327D"/>
    <w:rsid w:val="009D05EC"/>
    <w:rsid w:val="009E0B99"/>
    <w:rsid w:val="009F69E3"/>
    <w:rsid w:val="009F7602"/>
    <w:rsid w:val="00A05074"/>
    <w:rsid w:val="00A237A2"/>
    <w:rsid w:val="00A24C2D"/>
    <w:rsid w:val="00A334E5"/>
    <w:rsid w:val="00A34117"/>
    <w:rsid w:val="00A42E7E"/>
    <w:rsid w:val="00A55976"/>
    <w:rsid w:val="00A714D9"/>
    <w:rsid w:val="00A83C5B"/>
    <w:rsid w:val="00A87B43"/>
    <w:rsid w:val="00A90770"/>
    <w:rsid w:val="00A94DF9"/>
    <w:rsid w:val="00AA0B83"/>
    <w:rsid w:val="00AA4B13"/>
    <w:rsid w:val="00AC0C2C"/>
    <w:rsid w:val="00AC4032"/>
    <w:rsid w:val="00AD5A32"/>
    <w:rsid w:val="00AD7F3A"/>
    <w:rsid w:val="00AF454A"/>
    <w:rsid w:val="00B12006"/>
    <w:rsid w:val="00B126DC"/>
    <w:rsid w:val="00B169B1"/>
    <w:rsid w:val="00B216C3"/>
    <w:rsid w:val="00B30C88"/>
    <w:rsid w:val="00B31615"/>
    <w:rsid w:val="00B357E0"/>
    <w:rsid w:val="00B41AD0"/>
    <w:rsid w:val="00B44C5A"/>
    <w:rsid w:val="00B47821"/>
    <w:rsid w:val="00B60DA8"/>
    <w:rsid w:val="00B71BCD"/>
    <w:rsid w:val="00B848B7"/>
    <w:rsid w:val="00B90D84"/>
    <w:rsid w:val="00BA0AE8"/>
    <w:rsid w:val="00BA59E9"/>
    <w:rsid w:val="00BA60D3"/>
    <w:rsid w:val="00BB5F34"/>
    <w:rsid w:val="00BC0C53"/>
    <w:rsid w:val="00BC17AA"/>
    <w:rsid w:val="00BD2FCE"/>
    <w:rsid w:val="00BD4526"/>
    <w:rsid w:val="00BD62B5"/>
    <w:rsid w:val="00BE5E6F"/>
    <w:rsid w:val="00BE655F"/>
    <w:rsid w:val="00BF3E6B"/>
    <w:rsid w:val="00C234F4"/>
    <w:rsid w:val="00C263D2"/>
    <w:rsid w:val="00C30E36"/>
    <w:rsid w:val="00C325EC"/>
    <w:rsid w:val="00C32967"/>
    <w:rsid w:val="00C346E8"/>
    <w:rsid w:val="00C403F1"/>
    <w:rsid w:val="00C41A58"/>
    <w:rsid w:val="00C4309F"/>
    <w:rsid w:val="00C4395E"/>
    <w:rsid w:val="00C44388"/>
    <w:rsid w:val="00C46B95"/>
    <w:rsid w:val="00C735A8"/>
    <w:rsid w:val="00C76BA0"/>
    <w:rsid w:val="00C775B5"/>
    <w:rsid w:val="00C84815"/>
    <w:rsid w:val="00C913EF"/>
    <w:rsid w:val="00CA3728"/>
    <w:rsid w:val="00CA699A"/>
    <w:rsid w:val="00CB2C06"/>
    <w:rsid w:val="00CC0D2C"/>
    <w:rsid w:val="00CE7084"/>
    <w:rsid w:val="00D0128F"/>
    <w:rsid w:val="00D023A1"/>
    <w:rsid w:val="00D10720"/>
    <w:rsid w:val="00D16CDD"/>
    <w:rsid w:val="00D176E6"/>
    <w:rsid w:val="00D319BD"/>
    <w:rsid w:val="00D37502"/>
    <w:rsid w:val="00D44D51"/>
    <w:rsid w:val="00D474C3"/>
    <w:rsid w:val="00D5055B"/>
    <w:rsid w:val="00D51860"/>
    <w:rsid w:val="00D528B9"/>
    <w:rsid w:val="00D55D21"/>
    <w:rsid w:val="00D608C5"/>
    <w:rsid w:val="00D62695"/>
    <w:rsid w:val="00D7054A"/>
    <w:rsid w:val="00D72BAF"/>
    <w:rsid w:val="00D76E81"/>
    <w:rsid w:val="00D851F2"/>
    <w:rsid w:val="00D86825"/>
    <w:rsid w:val="00D955A0"/>
    <w:rsid w:val="00DA2130"/>
    <w:rsid w:val="00DB5AC1"/>
    <w:rsid w:val="00DC0CCF"/>
    <w:rsid w:val="00DC26FB"/>
    <w:rsid w:val="00DC44F0"/>
    <w:rsid w:val="00DC5566"/>
    <w:rsid w:val="00DD303F"/>
    <w:rsid w:val="00DE6267"/>
    <w:rsid w:val="00DF1847"/>
    <w:rsid w:val="00E033A8"/>
    <w:rsid w:val="00E05AB4"/>
    <w:rsid w:val="00E1402F"/>
    <w:rsid w:val="00E2081C"/>
    <w:rsid w:val="00E34118"/>
    <w:rsid w:val="00E41B03"/>
    <w:rsid w:val="00E43DDB"/>
    <w:rsid w:val="00E462F2"/>
    <w:rsid w:val="00E5360C"/>
    <w:rsid w:val="00E54509"/>
    <w:rsid w:val="00E660F2"/>
    <w:rsid w:val="00E7394C"/>
    <w:rsid w:val="00E80560"/>
    <w:rsid w:val="00E83E7F"/>
    <w:rsid w:val="00E96A0B"/>
    <w:rsid w:val="00EA2759"/>
    <w:rsid w:val="00EA5532"/>
    <w:rsid w:val="00EA5739"/>
    <w:rsid w:val="00EB7004"/>
    <w:rsid w:val="00EC157D"/>
    <w:rsid w:val="00EC2F80"/>
    <w:rsid w:val="00ED2F9C"/>
    <w:rsid w:val="00EE250F"/>
    <w:rsid w:val="00EE3D8B"/>
    <w:rsid w:val="00EE5321"/>
    <w:rsid w:val="00EE5816"/>
    <w:rsid w:val="00EF043B"/>
    <w:rsid w:val="00EF1C99"/>
    <w:rsid w:val="00EF47AA"/>
    <w:rsid w:val="00EF552A"/>
    <w:rsid w:val="00EF5D50"/>
    <w:rsid w:val="00F047A6"/>
    <w:rsid w:val="00F07185"/>
    <w:rsid w:val="00F118D9"/>
    <w:rsid w:val="00F21F2F"/>
    <w:rsid w:val="00F22CBA"/>
    <w:rsid w:val="00F421ED"/>
    <w:rsid w:val="00F44FBF"/>
    <w:rsid w:val="00F56FE5"/>
    <w:rsid w:val="00F65DD8"/>
    <w:rsid w:val="00F718BB"/>
    <w:rsid w:val="00F7201E"/>
    <w:rsid w:val="00F829C9"/>
    <w:rsid w:val="00F85562"/>
    <w:rsid w:val="00F86F59"/>
    <w:rsid w:val="00F87F27"/>
    <w:rsid w:val="00F94889"/>
    <w:rsid w:val="00F961D3"/>
    <w:rsid w:val="00FB0E7F"/>
    <w:rsid w:val="00FB1682"/>
    <w:rsid w:val="00FC48EF"/>
    <w:rsid w:val="00FD0702"/>
    <w:rsid w:val="00FE7AFC"/>
    <w:rsid w:val="00FF1F3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D499-6F0F-424E-AB87-6DA23B8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1E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11E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99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11E9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1E92"/>
  </w:style>
  <w:style w:type="table" w:customStyle="1" w:styleId="31">
    <w:name w:val="Сетка таблицы3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11E9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711E9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11E92"/>
    <w:rPr>
      <w:color w:val="800080" w:themeColor="followedHyperlink"/>
      <w:u w:val="single"/>
    </w:rPr>
  </w:style>
  <w:style w:type="paragraph" w:customStyle="1" w:styleId="ConsPlusTitle">
    <w:name w:val="ConsPlusTitle"/>
    <w:rsid w:val="00711E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rsid w:val="00711E92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711E92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11E9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11E9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711E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711E92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711E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11E92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E9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711E92"/>
    <w:rPr>
      <w:i/>
      <w:iCs/>
    </w:rPr>
  </w:style>
  <w:style w:type="character" w:customStyle="1" w:styleId="FontStyle20">
    <w:name w:val="Font Style20"/>
    <w:basedOn w:val="a0"/>
    <w:uiPriority w:val="99"/>
    <w:rsid w:val="00711E92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 Знак"/>
    <w:link w:val="af5"/>
    <w:rsid w:val="00711E92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711E92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 w:cs="Times New Roman"/>
      <w:spacing w:val="5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711E92"/>
    <w:rPr>
      <w:rFonts w:ascii="Calibri" w:eastAsia="Times New Roman" w:hAnsi="Calibri" w:cs="Calibri"/>
      <w:sz w:val="22"/>
      <w:szCs w:val="22"/>
    </w:rPr>
  </w:style>
  <w:style w:type="table" w:customStyle="1" w:styleId="121">
    <w:name w:val="Сетка таблицы1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11E92"/>
  </w:style>
  <w:style w:type="paragraph" w:styleId="af6">
    <w:name w:val="Body Text Indent"/>
    <w:basedOn w:val="a"/>
    <w:link w:val="af7"/>
    <w:rsid w:val="00711E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11E92"/>
    <w:rPr>
      <w:rFonts w:eastAsia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11E92"/>
  </w:style>
  <w:style w:type="character" w:customStyle="1" w:styleId="pt-a0-000015">
    <w:name w:val="pt-a0-000015"/>
    <w:basedOn w:val="a0"/>
    <w:rsid w:val="00711E92"/>
  </w:style>
  <w:style w:type="table" w:customStyle="1" w:styleId="6">
    <w:name w:val="Сетка таблицы6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Зоткина</cp:lastModifiedBy>
  <cp:revision>4</cp:revision>
  <cp:lastPrinted>2023-01-31T13:11:00Z</cp:lastPrinted>
  <dcterms:created xsi:type="dcterms:W3CDTF">2023-05-24T14:37:00Z</dcterms:created>
  <dcterms:modified xsi:type="dcterms:W3CDTF">2023-05-25T06:20:00Z</dcterms:modified>
</cp:coreProperties>
</file>