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A" w:rsidRPr="00B17B4A" w:rsidRDefault="00B17B4A" w:rsidP="00B17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4A">
        <w:rPr>
          <w:rFonts w:ascii="Times New Roman" w:hAnsi="Times New Roman" w:cs="Times New Roman"/>
          <w:b/>
          <w:sz w:val="28"/>
          <w:szCs w:val="28"/>
        </w:rPr>
        <w:t>Отчет о ходе реализации и оценке эффективности муниципальной программы «Поддержка социально-ориентированных некоммерческих организаций Всеволожского муниципального района Ленинградской области на 2017-2020 годы»</w:t>
      </w:r>
      <w:r w:rsidRPr="00B17B4A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Включение социально ориентированных некоммерческих организаций в сферу социальных услуг — одно из перспективных направлений развития третичного сектора экономики Всеволожского района.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На сегодняшний день в ведомственном реестре зарегистрированных во Всеволожском районе организаций по данным Управления Минюста России значатся около 80 организаций. 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Таким образом, многие из этих некоммерческих организаций в зависимости от видов деятельности, указанных в их учредительных документах, могут подпадать под статус социально ориентированных некоммерческих организаций и рассчитывать на поддержку из бюджета Всеволожского района.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Оказание поддержки социально ориентированным некоммерческим организациям во Всеволожском районе осуществляется в следующих формах: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 xml:space="preserve">- 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</w:t>
      </w:r>
      <w:proofErr w:type="spellStart"/>
      <w:proofErr w:type="gramStart"/>
      <w:r w:rsidRPr="004208F8">
        <w:rPr>
          <w:rFonts w:ascii="Times New Roman" w:hAnsi="Times New Roman" w:cs="Times New Roman"/>
          <w:sz w:val="28"/>
          <w:szCs w:val="28"/>
        </w:rPr>
        <w:t>ориен</w:t>
      </w:r>
      <w:proofErr w:type="spellEnd"/>
      <w:r w:rsidRPr="004208F8">
        <w:rPr>
          <w:rFonts w:ascii="Times New Roman" w:hAnsi="Times New Roman" w:cs="Times New Roman"/>
          <w:sz w:val="28"/>
          <w:szCs w:val="28"/>
        </w:rPr>
        <w:t>-тированных</w:t>
      </w:r>
      <w:proofErr w:type="gramEnd"/>
      <w:r w:rsidRPr="004208F8">
        <w:rPr>
          <w:rFonts w:ascii="Times New Roman" w:hAnsi="Times New Roman" w:cs="Times New Roman"/>
          <w:sz w:val="28"/>
          <w:szCs w:val="28"/>
        </w:rPr>
        <w:t xml:space="preserve"> некоммерческих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8F8">
        <w:rPr>
          <w:rFonts w:ascii="Times New Roman" w:hAnsi="Times New Roman" w:cs="Times New Roman"/>
          <w:sz w:val="28"/>
          <w:szCs w:val="28"/>
        </w:rPr>
        <w:t>заций;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(или) в пользование таким некоммерческим организациям государственного или муниципального имущества. Указанное имущество должно использоваться только по целевому назначению.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Оказание финансовой поддержки осуществляется путем выделения на конкурсной основе субсидий. В настоящее время во Всеволожском районе принята и действует Муниципальная программа «Поддержка социально-ориентированных некоммерческих организаций Всеволожского муниципального района Ленинградской области на 2017-2020 годы». Программа направлена на создание условий для эффективной деятельности социально ориентированных некоммерческих организаций в районе и на развитие взаимодействия органов местного самоуправления с гражданским обществом в интересах жителей района через диалог с широким кругом общественных объединений.</w:t>
      </w:r>
    </w:p>
    <w:p w:rsidR="004208F8" w:rsidRPr="004208F8" w:rsidRDefault="007F532C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08F8" w:rsidRPr="004208F8">
        <w:rPr>
          <w:rFonts w:ascii="Times New Roman" w:hAnsi="Times New Roman" w:cs="Times New Roman"/>
          <w:sz w:val="28"/>
          <w:szCs w:val="28"/>
        </w:rPr>
        <w:t xml:space="preserve">а последние пять лет сумма средств из бюджета района, выделяемых на субсидии для СОНКО постоянно увеличивается если в 2014 году она </w:t>
      </w:r>
      <w:r w:rsidR="004208F8" w:rsidRPr="004208F8">
        <w:rPr>
          <w:rFonts w:ascii="Times New Roman" w:hAnsi="Times New Roman" w:cs="Times New Roman"/>
          <w:sz w:val="28"/>
          <w:szCs w:val="28"/>
        </w:rPr>
        <w:lastRenderedPageBreak/>
        <w:t>составляла 2 миллиона 198 тысяч, то в 2018 году она составила уже 4 миллиона 650 тысяч рублей.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Приоритетными направлениями поддержки являются: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- развитие детского и молодежного общественного движения, работа с детьми, молодежью, студентами;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- социальная защита и социальная поддержка (работа с ветеранами, инвалидами, семьями, находящимися в трудной жизненной ситуации, и пр.).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Имущественная поддержка СОНКО осуществляется в различных формах. Так, например, в 2017 году по распоряжению Главы администрации для ведения СОНКО основной деятельности были выделены два помещения во Всеволожске на Межевой, д. 27 для ОО «Диалог поколений» и для БФ «Ольга».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Оказание информационной поддержки осуществляется на постоянной основе пресс-центром и отделом по молодежной политике, туризму и межнациональным отношениям. Поддержка предоставляется обратившимся к нам организациям и реализуется в группах В контакте (Всеволожский район, Молодежный актив Всеволожского района и другие), в СМИ (ВТВ) на телевидении и в газете «Всеволожские вести».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Иными формами поддержки СОНКО является проведение мероприятий при участии и содействии администрации в рамках утвержденных муниципальных программ (например, поддержка Марийской автономии, также зарегистрированной на территории района, осуществляется путем проведения праздника марийской национальной культуры «</w:t>
      </w:r>
      <w:proofErr w:type="spellStart"/>
      <w:r w:rsidRPr="004208F8">
        <w:rPr>
          <w:rFonts w:ascii="Times New Roman" w:hAnsi="Times New Roman" w:cs="Times New Roman"/>
          <w:sz w:val="28"/>
          <w:szCs w:val="28"/>
        </w:rPr>
        <w:t>Пеледыш</w:t>
      </w:r>
      <w:proofErr w:type="spellEnd"/>
      <w:r w:rsidRPr="0042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F8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4208F8">
        <w:rPr>
          <w:rFonts w:ascii="Times New Roman" w:hAnsi="Times New Roman" w:cs="Times New Roman"/>
          <w:sz w:val="28"/>
          <w:szCs w:val="28"/>
        </w:rPr>
        <w:t xml:space="preserve">» в 2017 году, была предоставлена аппаратура, сцена, сделано оформление праздника). </w:t>
      </w:r>
    </w:p>
    <w:p w:rsidR="004208F8" w:rsidRP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 xml:space="preserve">ФЗ «О некоммерческих организациях» определяет полномочия органов государственной власти Российской Федерации, органов местного самоуправления по решению вопросов поддержки социально ориентированных некоммерческих организаций, подробно регламентирует порядок ведения реестров социально ориентированных некоммерческих организаций - получателей поддержки. </w:t>
      </w:r>
    </w:p>
    <w:p w:rsidR="004208F8" w:rsidRDefault="004208F8" w:rsidP="00A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F8">
        <w:rPr>
          <w:rFonts w:ascii="Times New Roman" w:hAnsi="Times New Roman" w:cs="Times New Roman"/>
          <w:sz w:val="28"/>
          <w:szCs w:val="28"/>
        </w:rPr>
        <w:t>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ознакомления. Такой реестр ведется и находится он в открытом доступе – на сайте vsevreg.ru в разделе социальная сфера.</w:t>
      </w:r>
    </w:p>
    <w:p w:rsidR="00A67E4E" w:rsidRDefault="00A67E4E" w:rsidP="00420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E" w:rsidRDefault="00A67E4E" w:rsidP="00420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E" w:rsidRDefault="00A67E4E" w:rsidP="00420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E" w:rsidRDefault="00A67E4E" w:rsidP="00420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E" w:rsidRDefault="00A67E4E" w:rsidP="00420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E" w:rsidRDefault="00A67E4E" w:rsidP="00420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E" w:rsidRDefault="00A67E4E" w:rsidP="00420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E" w:rsidRDefault="00A67E4E" w:rsidP="00420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4E" w:rsidRDefault="00A67E4E" w:rsidP="00A67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A67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213"/>
        <w:gridCol w:w="3281"/>
        <w:gridCol w:w="3260"/>
        <w:gridCol w:w="1984"/>
        <w:gridCol w:w="2410"/>
        <w:gridCol w:w="1559"/>
      </w:tblGrid>
      <w:tr w:rsidR="00A67E4E" w:rsidRPr="00A67E4E" w:rsidTr="00B17B4A">
        <w:trPr>
          <w:gridAfter w:val="5"/>
          <w:wAfter w:w="12494" w:type="dxa"/>
          <w:trHeight w:val="184"/>
        </w:trPr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  <w:hideMark/>
          </w:tcPr>
          <w:p w:rsidR="00A67E4E" w:rsidRPr="00A67E4E" w:rsidRDefault="00A67E4E" w:rsidP="00B1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принятия решения об оказании поддержки </w:t>
            </w:r>
          </w:p>
        </w:tc>
      </w:tr>
      <w:tr w:rsidR="00A67E4E" w:rsidRPr="00A67E4E" w:rsidTr="00B17B4A">
        <w:trPr>
          <w:trHeight w:val="408"/>
        </w:trPr>
        <w:tc>
          <w:tcPr>
            <w:tcW w:w="1025" w:type="dxa"/>
            <w:vMerge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виды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Форма, размер, срок поддержки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Реализованные 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руководителя</w:t>
            </w:r>
          </w:p>
        </w:tc>
      </w:tr>
      <w:tr w:rsidR="00A67E4E" w:rsidRPr="00A67E4E" w:rsidTr="00B17B4A">
        <w:trPr>
          <w:trHeight w:val="1143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общественного контроля за выполнением ФЗ "о ветеранах"; внесение в гос. органы и организации предложений по улучшению жизни, защите прав и интересов ветеранов; и др.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1 870 000 руб. с 01.01.2017 по 31.12.2017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"Ветеранское движение как залог патриотизма в стране"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Калашников Анатолий Александрович</w:t>
            </w:r>
          </w:p>
        </w:tc>
      </w:tr>
      <w:tr w:rsidR="00A67E4E" w:rsidRPr="00A67E4E" w:rsidTr="00B17B4A">
        <w:trPr>
          <w:trHeight w:val="984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"Диалог поколений"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осуществления социальных проектов и программ для взрослого населения; создание и </w:t>
            </w: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оргнаизация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различных форм работы со взрослым населением др.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1 323 600 </w:t>
            </w: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руб.с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01.01.2017 по 31.12.2017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"Социальное вовлечение людей старшего поколения"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Балуева Надежда Ивановна</w:t>
            </w:r>
          </w:p>
        </w:tc>
      </w:tr>
      <w:tr w:rsidR="00A67E4E" w:rsidRPr="00A67E4E" w:rsidTr="00B17B4A">
        <w:trPr>
          <w:trHeight w:val="828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Сертоловская городская организация Общественной организации Ленинградской областной организации Всероссийского общества инвалидов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прав и интересов инвалидов; интеграция инвалидов в общество и др.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 руб. с 01.01.2017 по 31.12.2017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"Социальная адаптация инвалидов и их семей"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Шроль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Алла Ивановна</w:t>
            </w:r>
          </w:p>
        </w:tc>
      </w:tr>
      <w:tr w:rsidR="00A67E4E" w:rsidRPr="00A67E4E" w:rsidTr="00B17B4A">
        <w:trPr>
          <w:trHeight w:val="727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Всеволожская районная организация Ленинградской областной организации Всероссийского общества инвалидов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прав и интересов инвалидов; интеграция инвалидов в общество и др.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 руб. с 01.01.2017 по 31.12.2017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"РО ЛО ВОИ"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Кордюкова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Любовь Марковна</w:t>
            </w:r>
          </w:p>
        </w:tc>
      </w:tr>
      <w:tr w:rsidR="00A67E4E" w:rsidRPr="00A67E4E" w:rsidTr="00B17B4A">
        <w:trPr>
          <w:trHeight w:val="846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Всеволожское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местное отделение Общероссийской общественной организации «Российский Красный Крест»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и защита людей, социальная реабилитация безработных, беженцев и мигрантов; деятельность в области охраны здоровья и др.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"Оказание помощи малообеспеченным и незащищенным слоям населения", Проект "Работа с учащейся молодежью"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Алла Алексеевна</w:t>
            </w:r>
          </w:p>
        </w:tc>
      </w:tr>
      <w:tr w:rsidR="00A67E4E" w:rsidRPr="00A67E4E" w:rsidTr="00B17B4A">
        <w:trPr>
          <w:trHeight w:val="7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«Общество «Блокадный детский дом»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материальной и моральной поддержки и иной </w:t>
            </w: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помощинуждающимся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членам Общества, забота об одиноких, престарелых и больных; организация шефства над ныне действующими детскими домами путем оказания помощи в учебно-воспитательной работе и др.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 руб. с 01.01.2017 по 31.12.2017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"Объединение воспитанников блокадных детских домов"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Субботина Роза Николаевна</w:t>
            </w:r>
          </w:p>
        </w:tc>
      </w:tr>
      <w:tr w:rsidR="00A67E4E" w:rsidRPr="00A67E4E" w:rsidTr="00B17B4A">
        <w:trPr>
          <w:trHeight w:val="1128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ветеранов муниципального образования «Сертолово» Ленинградской области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социально-экономических, трудовых, личных прав и свобод старшего поколения, улучшение благосостояния, медицинского и др. видов обслуживания ветеранов и людей преклонного возраста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332 600 руб. с 01.01.2017 по 31.12.2017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 "Социализация ветеранов г. Сертолово"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Сухарева Любовь Григорьевна</w:t>
            </w:r>
          </w:p>
        </w:tc>
      </w:tr>
      <w:tr w:rsidR="00A67E4E" w:rsidRPr="00A67E4E" w:rsidTr="00B17B4A">
        <w:trPr>
          <w:trHeight w:val="1412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Всеволожская районная общественная организация бывших несовершеннолетних узников фашистских концлагерей Всеволожского района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воспитательной и патриотической работы, антифашистской пропаганды среди молодежи, оказание помощи гражданам, </w:t>
            </w: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претеснявшихся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время второй мировой войны, оказание помощи в организации </w:t>
            </w: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отдыхабывших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несовершеннолетнихузников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их семей и др.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211 000 руб. с 01.01.2017 по 31.12.2017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"Вовлечение бывших </w:t>
            </w: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несовршеннолетних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узников фашистских концлагерей в социальную и культурную жизнь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Авилова Регина Борисовна</w:t>
            </w:r>
          </w:p>
        </w:tc>
      </w:tr>
      <w:tr w:rsidR="00A67E4E" w:rsidRPr="00A67E4E" w:rsidTr="00B17B4A">
        <w:trPr>
          <w:trHeight w:val="1116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Благотворительный фонд "Ольга"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Социальная, образовательная и психологическая поддержка детей-инвалидов и семей, в которых они </w:t>
            </w:r>
            <w:proofErr w:type="spellStart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выспитываются</w:t>
            </w:r>
            <w:proofErr w:type="spellEnd"/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формирование толерантного отношения к детям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 руб. с 01.01.2017 по 31.12.2017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"Наши Дети"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E4E" w:rsidRPr="00A67E4E" w:rsidRDefault="00A67E4E" w:rsidP="00A6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Калинина Светлана Всеволодовна</w:t>
            </w:r>
          </w:p>
        </w:tc>
      </w:tr>
    </w:tbl>
    <w:p w:rsidR="00A90F38" w:rsidRDefault="00B17B4A" w:rsidP="00B17B4A">
      <w:pPr>
        <w:tabs>
          <w:tab w:val="left" w:pos="3585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90F38" w:rsidSect="00B17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F8"/>
    <w:rsid w:val="000578CE"/>
    <w:rsid w:val="004208F8"/>
    <w:rsid w:val="007F532C"/>
    <w:rsid w:val="00A67E4E"/>
    <w:rsid w:val="00A90F38"/>
    <w:rsid w:val="00B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3520-27FD-4BDA-BBCB-15C35F78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Асотова</dc:creator>
  <cp:keywords/>
  <dc:description/>
  <cp:lastModifiedBy>Федорова</cp:lastModifiedBy>
  <cp:revision>3</cp:revision>
  <dcterms:created xsi:type="dcterms:W3CDTF">2018-03-12T14:55:00Z</dcterms:created>
  <dcterms:modified xsi:type="dcterms:W3CDTF">2018-03-13T07:58:00Z</dcterms:modified>
</cp:coreProperties>
</file>