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77" w:rsidRPr="00D30E77" w:rsidRDefault="00E17CFA" w:rsidP="005642B4">
      <w:pPr>
        <w:ind w:left="7080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4978400</wp:posOffset>
            </wp:positionH>
            <wp:positionV relativeFrom="margin">
              <wp:posOffset>-476250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30E77" w:rsidRPr="00D30E77">
        <w:rPr>
          <w:rFonts w:ascii="Times New Roman" w:hAnsi="Times New Roman"/>
          <w:i/>
          <w:sz w:val="28"/>
        </w:rPr>
        <w:t>Приложение №</w:t>
      </w:r>
      <w:r w:rsidR="00D30E77">
        <w:rPr>
          <w:rFonts w:ascii="Times New Roman" w:hAnsi="Times New Roman"/>
          <w:i/>
          <w:sz w:val="28"/>
        </w:rPr>
        <w:t xml:space="preserve"> 2</w:t>
      </w:r>
    </w:p>
    <w:p w:rsidR="00D30E77" w:rsidRPr="00D30E77" w:rsidRDefault="00D30E77" w:rsidP="00180A69">
      <w:pPr>
        <w:spacing w:line="240" w:lineRule="auto"/>
        <w:ind w:left="5387"/>
        <w:jc w:val="right"/>
        <w:rPr>
          <w:rFonts w:ascii="Times New Roman" w:hAnsi="Times New Roman"/>
          <w:i/>
          <w:sz w:val="28"/>
        </w:rPr>
      </w:pPr>
    </w:p>
    <w:p w:rsidR="00D30E77" w:rsidRPr="00D30E77" w:rsidRDefault="00D30E77" w:rsidP="00786181">
      <w:pPr>
        <w:spacing w:line="240" w:lineRule="exact"/>
        <w:ind w:left="4962"/>
        <w:rPr>
          <w:rFonts w:ascii="Times New Roman" w:hAnsi="Times New Roman"/>
          <w:i/>
          <w:sz w:val="28"/>
        </w:rPr>
      </w:pPr>
      <w:r w:rsidRPr="00D30E77">
        <w:rPr>
          <w:rFonts w:ascii="Times New Roman" w:hAnsi="Times New Roman"/>
          <w:i/>
          <w:sz w:val="28"/>
        </w:rPr>
        <w:t>УТВЕРЖДЕН</w:t>
      </w:r>
    </w:p>
    <w:p w:rsidR="00D30E77" w:rsidRPr="00D30E77" w:rsidRDefault="00D30E77" w:rsidP="00786181">
      <w:pPr>
        <w:spacing w:after="0" w:line="240" w:lineRule="auto"/>
        <w:ind w:left="4962"/>
        <w:rPr>
          <w:rFonts w:ascii="Times New Roman" w:hAnsi="Times New Roman"/>
          <w:i/>
          <w:sz w:val="28"/>
        </w:rPr>
      </w:pPr>
      <w:r w:rsidRPr="00D30E77">
        <w:rPr>
          <w:rFonts w:ascii="Times New Roman" w:hAnsi="Times New Roman"/>
          <w:i/>
          <w:sz w:val="28"/>
        </w:rPr>
        <w:t>постановлением</w:t>
      </w:r>
    </w:p>
    <w:p w:rsidR="00D30E77" w:rsidRPr="00D30E77" w:rsidRDefault="00D30E77" w:rsidP="00786181">
      <w:pPr>
        <w:spacing w:after="0" w:line="240" w:lineRule="auto"/>
        <w:ind w:left="4962"/>
        <w:rPr>
          <w:rFonts w:ascii="Times New Roman" w:hAnsi="Times New Roman"/>
          <w:i/>
          <w:sz w:val="28"/>
        </w:rPr>
      </w:pPr>
      <w:r w:rsidRPr="00D30E77">
        <w:rPr>
          <w:rFonts w:ascii="Times New Roman" w:hAnsi="Times New Roman"/>
          <w:i/>
          <w:sz w:val="28"/>
        </w:rPr>
        <w:t xml:space="preserve">администрации </w:t>
      </w:r>
    </w:p>
    <w:p w:rsidR="00D30E77" w:rsidRPr="00D30E77" w:rsidRDefault="00D30E77" w:rsidP="00786181">
      <w:pPr>
        <w:spacing w:line="240" w:lineRule="auto"/>
        <w:ind w:left="4962"/>
        <w:rPr>
          <w:rFonts w:ascii="Times New Roman" w:hAnsi="Times New Roman"/>
          <w:i/>
          <w:sz w:val="28"/>
        </w:rPr>
      </w:pPr>
    </w:p>
    <w:p w:rsidR="00D30E77" w:rsidRPr="00D30E77" w:rsidRDefault="00D30E77" w:rsidP="00786181">
      <w:pPr>
        <w:spacing w:line="240" w:lineRule="auto"/>
        <w:ind w:left="4962"/>
        <w:rPr>
          <w:rFonts w:ascii="Times New Roman" w:hAnsi="Times New Roman"/>
          <w:i/>
          <w:sz w:val="28"/>
        </w:rPr>
      </w:pPr>
      <w:r w:rsidRPr="00D30E77">
        <w:rPr>
          <w:rFonts w:ascii="Times New Roman" w:hAnsi="Times New Roman"/>
          <w:i/>
          <w:sz w:val="28"/>
        </w:rPr>
        <w:t>от ______________ № ________</w:t>
      </w:r>
    </w:p>
    <w:p w:rsidR="00D30E77" w:rsidRPr="002446BE" w:rsidRDefault="00D30E77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4359" w:rsidRPr="002446BE" w:rsidRDefault="00384359" w:rsidP="00384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784"/>
      <w:bookmarkEnd w:id="1"/>
      <w:r w:rsidRPr="002446B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384359" w:rsidRPr="002446BE" w:rsidRDefault="00384359" w:rsidP="00384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конкурсной комиссии по отбору </w:t>
      </w:r>
      <w:r w:rsidR="00CC0232">
        <w:rPr>
          <w:rFonts w:ascii="Times New Roman" w:eastAsia="Times New Roman" w:hAnsi="Times New Roman"/>
          <w:b/>
          <w:sz w:val="28"/>
          <w:szCs w:val="28"/>
          <w:lang w:eastAsia="ru-RU"/>
        </w:rPr>
        <w:t>СОНКО</w:t>
      </w:r>
    </w:p>
    <w:p w:rsidR="00384359" w:rsidRPr="002446BE" w:rsidRDefault="00384359" w:rsidP="00384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359" w:rsidRDefault="00384359" w:rsidP="00D30E77">
      <w:pPr>
        <w:tabs>
          <w:tab w:val="left" w:pos="4068"/>
        </w:tabs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446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Председатель комиссии:</w:t>
      </w:r>
    </w:p>
    <w:tbl>
      <w:tblPr>
        <w:tblStyle w:val="ab"/>
        <w:tblW w:w="95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584"/>
      </w:tblGrid>
      <w:tr w:rsidR="00D30E77" w:rsidTr="00786181">
        <w:tc>
          <w:tcPr>
            <w:tcW w:w="2931" w:type="dxa"/>
          </w:tcPr>
          <w:p w:rsidR="00D30E77" w:rsidRDefault="00D30E77" w:rsidP="00D30E77">
            <w:pPr>
              <w:tabs>
                <w:tab w:val="left" w:pos="4068"/>
              </w:tabs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Фролова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6584" w:type="dxa"/>
          </w:tcPr>
          <w:p w:rsidR="00D30E77" w:rsidRPr="002446BE" w:rsidRDefault="00D30E77" w:rsidP="00D30E77">
            <w:pPr>
              <w:tabs>
                <w:tab w:val="left" w:pos="4068"/>
              </w:tabs>
              <w:spacing w:after="0" w:line="260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МО «Всеволожский муниципальный</w:t>
            </w:r>
          </w:p>
          <w:p w:rsidR="00D30E77" w:rsidRDefault="00D30E77" w:rsidP="00D30E77">
            <w:pPr>
              <w:tabs>
                <w:tab w:val="left" w:pos="4068"/>
              </w:tabs>
              <w:spacing w:after="0" w:line="260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район» Ленинградской области </w:t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 социальному развитию</w:t>
            </w:r>
          </w:p>
        </w:tc>
      </w:tr>
    </w:tbl>
    <w:p w:rsidR="00384359" w:rsidRPr="002446BE" w:rsidRDefault="00384359" w:rsidP="00D30E77">
      <w:pPr>
        <w:tabs>
          <w:tab w:val="left" w:pos="4068"/>
        </w:tabs>
        <w:spacing w:after="0" w:line="260" w:lineRule="exact"/>
        <w:ind w:left="-5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359" w:rsidRDefault="00384359" w:rsidP="00D30E77">
      <w:pPr>
        <w:tabs>
          <w:tab w:val="left" w:pos="4068"/>
        </w:tabs>
        <w:spacing w:after="0" w:line="260" w:lineRule="exact"/>
        <w:ind w:firstLine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446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Заместитель председателя:</w:t>
      </w:r>
    </w:p>
    <w:tbl>
      <w:tblPr>
        <w:tblStyle w:val="ab"/>
        <w:tblW w:w="95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584"/>
      </w:tblGrid>
      <w:tr w:rsidR="00D30E77" w:rsidTr="00786181">
        <w:tc>
          <w:tcPr>
            <w:tcW w:w="2931" w:type="dxa"/>
          </w:tcPr>
          <w:p w:rsidR="00D30E77" w:rsidRDefault="00D30E77" w:rsidP="00D30E77">
            <w:pPr>
              <w:tabs>
                <w:tab w:val="left" w:pos="4068"/>
              </w:tabs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6584" w:type="dxa"/>
          </w:tcPr>
          <w:p w:rsidR="00D30E77" w:rsidRDefault="00D30E77" w:rsidP="00D30E77">
            <w:pPr>
              <w:tabs>
                <w:tab w:val="left" w:pos="33"/>
              </w:tabs>
              <w:spacing w:after="0" w:line="260" w:lineRule="exact"/>
              <w:ind w:left="56" w:hanging="56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комитета по социальным вопросам администрации МО «Всеволожский муниципальный район» Ленинградской области</w:t>
            </w:r>
          </w:p>
        </w:tc>
      </w:tr>
    </w:tbl>
    <w:p w:rsidR="00D30E77" w:rsidRPr="002446BE" w:rsidRDefault="00D30E77" w:rsidP="00D30E77">
      <w:pPr>
        <w:tabs>
          <w:tab w:val="left" w:pos="4068"/>
        </w:tabs>
        <w:spacing w:after="0" w:line="260" w:lineRule="exact"/>
        <w:ind w:left="-526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84359" w:rsidRDefault="00384359" w:rsidP="00D30E77">
      <w:pPr>
        <w:tabs>
          <w:tab w:val="left" w:pos="4068"/>
        </w:tabs>
        <w:spacing w:after="0" w:line="260" w:lineRule="exact"/>
        <w:ind w:firstLine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446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Секретарь:</w:t>
      </w:r>
    </w:p>
    <w:tbl>
      <w:tblPr>
        <w:tblStyle w:val="ab"/>
        <w:tblW w:w="95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584"/>
      </w:tblGrid>
      <w:tr w:rsidR="00D30E77" w:rsidTr="00786181">
        <w:tc>
          <w:tcPr>
            <w:tcW w:w="2931" w:type="dxa"/>
          </w:tcPr>
          <w:p w:rsidR="00D30E77" w:rsidRDefault="00D30E77" w:rsidP="00D30E77">
            <w:pPr>
              <w:tabs>
                <w:tab w:val="left" w:pos="4068"/>
              </w:tabs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Асотова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Алла Валерьевна</w:t>
            </w:r>
          </w:p>
        </w:tc>
        <w:tc>
          <w:tcPr>
            <w:tcW w:w="6584" w:type="dxa"/>
          </w:tcPr>
          <w:p w:rsidR="00D30E77" w:rsidRDefault="00D30E77" w:rsidP="00D30E77">
            <w:pPr>
              <w:tabs>
                <w:tab w:val="left" w:pos="4068"/>
              </w:tabs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специалист по межнациональным отношениям отдела по молодежной политике,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туризму и межнациональным отношениям администрации МО «Всеволожский муниципальный район» Ленинградской области</w:t>
            </w:r>
          </w:p>
        </w:tc>
      </w:tr>
    </w:tbl>
    <w:p w:rsidR="00D30E77" w:rsidRPr="002446BE" w:rsidRDefault="00D30E77" w:rsidP="00D30E77">
      <w:pPr>
        <w:tabs>
          <w:tab w:val="left" w:pos="4068"/>
        </w:tabs>
        <w:spacing w:after="0" w:line="260" w:lineRule="exact"/>
        <w:ind w:left="-526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84359" w:rsidRDefault="00384359" w:rsidP="00D30E77">
      <w:pPr>
        <w:tabs>
          <w:tab w:val="left" w:pos="4068"/>
        </w:tabs>
        <w:spacing w:after="0" w:line="260" w:lineRule="exact"/>
        <w:ind w:firstLine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446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Члены комиссии:</w:t>
      </w:r>
    </w:p>
    <w:tbl>
      <w:tblPr>
        <w:tblStyle w:val="ab"/>
        <w:tblW w:w="95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584"/>
      </w:tblGrid>
      <w:tr w:rsidR="00D30E77" w:rsidTr="00786181">
        <w:tc>
          <w:tcPr>
            <w:tcW w:w="2931" w:type="dxa"/>
          </w:tcPr>
          <w:p w:rsidR="00D30E77" w:rsidRDefault="00D30E77" w:rsidP="00D30E77">
            <w:pPr>
              <w:tabs>
                <w:tab w:val="left" w:pos="4068"/>
              </w:tabs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Кухарева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Анжелика Викторовна</w:t>
            </w:r>
          </w:p>
        </w:tc>
        <w:tc>
          <w:tcPr>
            <w:tcW w:w="6584" w:type="dxa"/>
          </w:tcPr>
          <w:p w:rsidR="00D30E77" w:rsidRDefault="00D30E77" w:rsidP="00D30E77">
            <w:pPr>
              <w:tabs>
                <w:tab w:val="left" w:pos="34"/>
              </w:tabs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специалист отдела развития муниципальной системы образования 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D30E77" w:rsidTr="00786181">
        <w:tc>
          <w:tcPr>
            <w:tcW w:w="2931" w:type="dxa"/>
          </w:tcPr>
          <w:p w:rsidR="00D30E77" w:rsidRPr="002446BE" w:rsidRDefault="00D30E77" w:rsidP="005E6826">
            <w:pPr>
              <w:tabs>
                <w:tab w:val="left" w:pos="4068"/>
              </w:tabs>
              <w:spacing w:before="120"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Краскова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Вадимовна</w:t>
            </w:r>
          </w:p>
        </w:tc>
        <w:tc>
          <w:tcPr>
            <w:tcW w:w="6584" w:type="dxa"/>
          </w:tcPr>
          <w:p w:rsidR="00D30E77" w:rsidRPr="002446BE" w:rsidRDefault="00D30E77" w:rsidP="005E6826">
            <w:pPr>
              <w:tabs>
                <w:tab w:val="left" w:pos="34"/>
              </w:tabs>
              <w:spacing w:before="120" w:after="0" w:line="260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культуры администрации МО «Всеволожский муниципальный район»</w:t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30E77" w:rsidTr="00786181">
        <w:tc>
          <w:tcPr>
            <w:tcW w:w="2931" w:type="dxa"/>
          </w:tcPr>
          <w:p w:rsidR="00D30E77" w:rsidRPr="002446BE" w:rsidRDefault="00D30E77" w:rsidP="005E6826">
            <w:pPr>
              <w:tabs>
                <w:tab w:val="left" w:pos="4068"/>
              </w:tabs>
              <w:spacing w:before="120"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Чуркин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Витальевич</w:t>
            </w:r>
          </w:p>
        </w:tc>
        <w:tc>
          <w:tcPr>
            <w:tcW w:w="6584" w:type="dxa"/>
          </w:tcPr>
          <w:p w:rsidR="00D30E77" w:rsidRPr="002446BE" w:rsidRDefault="00D30E77" w:rsidP="005E6826">
            <w:pPr>
              <w:tabs>
                <w:tab w:val="left" w:pos="34"/>
              </w:tabs>
              <w:spacing w:before="120" w:after="0" w:line="260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физической культуры и спорта администрации МО «Всеволожский муниципальный район»</w:t>
            </w:r>
          </w:p>
        </w:tc>
      </w:tr>
      <w:tr w:rsidR="00D30E77" w:rsidTr="00786181">
        <w:tc>
          <w:tcPr>
            <w:tcW w:w="2931" w:type="dxa"/>
          </w:tcPr>
          <w:p w:rsidR="00D30E77" w:rsidRPr="002446BE" w:rsidRDefault="00D30E77" w:rsidP="005E6826">
            <w:pPr>
              <w:tabs>
                <w:tab w:val="left" w:pos="4068"/>
              </w:tabs>
              <w:spacing w:before="120"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Шмата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Станиславовна</w:t>
            </w:r>
          </w:p>
        </w:tc>
        <w:tc>
          <w:tcPr>
            <w:tcW w:w="6584" w:type="dxa"/>
          </w:tcPr>
          <w:p w:rsidR="00D30E77" w:rsidRPr="002446BE" w:rsidRDefault="00D30E77" w:rsidP="005E6826">
            <w:pPr>
              <w:tabs>
                <w:tab w:val="left" w:pos="34"/>
              </w:tabs>
              <w:spacing w:before="120" w:after="0" w:line="260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редактор газеты «Наше Приладожье», секретарь Общественной Палаты Всеволожского района Ленинградской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30E77" w:rsidTr="00786181">
        <w:tc>
          <w:tcPr>
            <w:tcW w:w="2931" w:type="dxa"/>
          </w:tcPr>
          <w:p w:rsidR="00D30E77" w:rsidRPr="002446BE" w:rsidRDefault="00D30E77" w:rsidP="005E6826">
            <w:pPr>
              <w:tabs>
                <w:tab w:val="left" w:pos="4068"/>
              </w:tabs>
              <w:spacing w:before="120"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Маркова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584" w:type="dxa"/>
          </w:tcPr>
          <w:p w:rsidR="00D30E77" w:rsidRPr="002446BE" w:rsidRDefault="00D30E77" w:rsidP="005E6826">
            <w:pPr>
              <w:tabs>
                <w:tab w:val="left" w:pos="34"/>
              </w:tabs>
              <w:spacing w:before="120" w:after="0" w:line="260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председатель территориальной организации профсоюзов народного образования и науки РФ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44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B6EB5" w:rsidRPr="002446BE" w:rsidRDefault="00384359" w:rsidP="005E6826">
      <w:pPr>
        <w:tabs>
          <w:tab w:val="left" w:pos="4068"/>
        </w:tabs>
        <w:spacing w:after="0"/>
        <w:ind w:left="4068" w:hanging="4594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618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sectPr w:rsidR="003B6EB5" w:rsidRPr="002446BE" w:rsidSect="00D30E77">
      <w:pgSz w:w="11906" w:h="16838"/>
      <w:pgMar w:top="1134" w:right="850" w:bottom="1134" w:left="1843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FA" w:rsidRDefault="00E17CFA" w:rsidP="00AD78AB">
      <w:pPr>
        <w:spacing w:after="0" w:line="240" w:lineRule="auto"/>
      </w:pPr>
      <w:r>
        <w:separator/>
      </w:r>
    </w:p>
  </w:endnote>
  <w:endnote w:type="continuationSeparator" w:id="0">
    <w:p w:rsidR="00E17CFA" w:rsidRDefault="00E17CFA" w:rsidP="00AD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FA" w:rsidRDefault="00E17CFA" w:rsidP="00AD78AB">
      <w:pPr>
        <w:spacing w:after="0" w:line="240" w:lineRule="auto"/>
      </w:pPr>
      <w:r>
        <w:separator/>
      </w:r>
    </w:p>
  </w:footnote>
  <w:footnote w:type="continuationSeparator" w:id="0">
    <w:p w:rsidR="00E17CFA" w:rsidRDefault="00E17CFA" w:rsidP="00AD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8FA"/>
    <w:multiLevelType w:val="multilevel"/>
    <w:tmpl w:val="3DF2E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151E09"/>
    <w:multiLevelType w:val="multilevel"/>
    <w:tmpl w:val="DFBE2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2">
    <w:nsid w:val="2D6E7E3A"/>
    <w:multiLevelType w:val="multilevel"/>
    <w:tmpl w:val="B1CEDCCC"/>
    <w:lvl w:ilvl="0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3" w:hanging="2160"/>
      </w:pPr>
      <w:rPr>
        <w:rFonts w:hint="default"/>
      </w:rPr>
    </w:lvl>
  </w:abstractNum>
  <w:abstractNum w:abstractNumId="3">
    <w:nsid w:val="2D792B7F"/>
    <w:multiLevelType w:val="hybridMultilevel"/>
    <w:tmpl w:val="0044B296"/>
    <w:lvl w:ilvl="0" w:tplc="E9249F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37CD2"/>
    <w:multiLevelType w:val="multilevel"/>
    <w:tmpl w:val="A3F67DC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DB3485"/>
    <w:multiLevelType w:val="multilevel"/>
    <w:tmpl w:val="D7BE1D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4080304C"/>
    <w:multiLevelType w:val="multilevel"/>
    <w:tmpl w:val="DF7C15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4B03772A"/>
    <w:multiLevelType w:val="hybridMultilevel"/>
    <w:tmpl w:val="197AB168"/>
    <w:lvl w:ilvl="0" w:tplc="2954E0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14047"/>
    <w:multiLevelType w:val="multilevel"/>
    <w:tmpl w:val="40487CCE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7B745305"/>
    <w:multiLevelType w:val="hybridMultilevel"/>
    <w:tmpl w:val="850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58"/>
    <w:rsid w:val="00016877"/>
    <w:rsid w:val="00022DB6"/>
    <w:rsid w:val="00083E4C"/>
    <w:rsid w:val="000C263A"/>
    <w:rsid w:val="000C5D48"/>
    <w:rsid w:val="000D47F5"/>
    <w:rsid w:val="001540BA"/>
    <w:rsid w:val="00154FA5"/>
    <w:rsid w:val="001825DC"/>
    <w:rsid w:val="00194EA3"/>
    <w:rsid w:val="002446BE"/>
    <w:rsid w:val="0025643E"/>
    <w:rsid w:val="00256506"/>
    <w:rsid w:val="00291E1D"/>
    <w:rsid w:val="00291E77"/>
    <w:rsid w:val="002B7E10"/>
    <w:rsid w:val="00321B79"/>
    <w:rsid w:val="00324E09"/>
    <w:rsid w:val="0034389B"/>
    <w:rsid w:val="00384359"/>
    <w:rsid w:val="003B6EB5"/>
    <w:rsid w:val="003F04B0"/>
    <w:rsid w:val="0041463F"/>
    <w:rsid w:val="00436C07"/>
    <w:rsid w:val="00457627"/>
    <w:rsid w:val="0049110A"/>
    <w:rsid w:val="00497EC4"/>
    <w:rsid w:val="004D213F"/>
    <w:rsid w:val="004E3F0B"/>
    <w:rsid w:val="00545AFF"/>
    <w:rsid w:val="005642B4"/>
    <w:rsid w:val="0056557C"/>
    <w:rsid w:val="005676A9"/>
    <w:rsid w:val="00574DFD"/>
    <w:rsid w:val="005A3D18"/>
    <w:rsid w:val="005D5740"/>
    <w:rsid w:val="005E00A8"/>
    <w:rsid w:val="005E6826"/>
    <w:rsid w:val="005F400A"/>
    <w:rsid w:val="00642CEB"/>
    <w:rsid w:val="006629CF"/>
    <w:rsid w:val="00680264"/>
    <w:rsid w:val="006C499B"/>
    <w:rsid w:val="006C6B74"/>
    <w:rsid w:val="006D6C55"/>
    <w:rsid w:val="006E1953"/>
    <w:rsid w:val="006F0508"/>
    <w:rsid w:val="006F41D4"/>
    <w:rsid w:val="00722485"/>
    <w:rsid w:val="007805B9"/>
    <w:rsid w:val="00785A74"/>
    <w:rsid w:val="00786181"/>
    <w:rsid w:val="007F28AC"/>
    <w:rsid w:val="008D4B6C"/>
    <w:rsid w:val="008E6530"/>
    <w:rsid w:val="009274A0"/>
    <w:rsid w:val="00965B38"/>
    <w:rsid w:val="00980EF8"/>
    <w:rsid w:val="00996D57"/>
    <w:rsid w:val="009B11BA"/>
    <w:rsid w:val="009D37B4"/>
    <w:rsid w:val="009D3CDD"/>
    <w:rsid w:val="00A044CF"/>
    <w:rsid w:val="00A253FE"/>
    <w:rsid w:val="00A31313"/>
    <w:rsid w:val="00A7468F"/>
    <w:rsid w:val="00AA5012"/>
    <w:rsid w:val="00AD78AB"/>
    <w:rsid w:val="00B347A7"/>
    <w:rsid w:val="00B42C7C"/>
    <w:rsid w:val="00B711E6"/>
    <w:rsid w:val="00B91C8D"/>
    <w:rsid w:val="00BA2627"/>
    <w:rsid w:val="00BC4B58"/>
    <w:rsid w:val="00BC765C"/>
    <w:rsid w:val="00BF6F25"/>
    <w:rsid w:val="00BF73DA"/>
    <w:rsid w:val="00C270FC"/>
    <w:rsid w:val="00C32183"/>
    <w:rsid w:val="00C8046B"/>
    <w:rsid w:val="00CC0232"/>
    <w:rsid w:val="00CC1C3E"/>
    <w:rsid w:val="00CC3065"/>
    <w:rsid w:val="00CE731F"/>
    <w:rsid w:val="00D04F39"/>
    <w:rsid w:val="00D10029"/>
    <w:rsid w:val="00D21220"/>
    <w:rsid w:val="00D21878"/>
    <w:rsid w:val="00D30E77"/>
    <w:rsid w:val="00D323E1"/>
    <w:rsid w:val="00D46D0C"/>
    <w:rsid w:val="00D96AC4"/>
    <w:rsid w:val="00DD1342"/>
    <w:rsid w:val="00DE7EF2"/>
    <w:rsid w:val="00E11EF2"/>
    <w:rsid w:val="00E17CFA"/>
    <w:rsid w:val="00E22A5C"/>
    <w:rsid w:val="00E90305"/>
    <w:rsid w:val="00EB59DD"/>
    <w:rsid w:val="00F7795C"/>
    <w:rsid w:val="00F92C07"/>
    <w:rsid w:val="00FB50D8"/>
    <w:rsid w:val="00FC3140"/>
    <w:rsid w:val="00FD0EF4"/>
    <w:rsid w:val="00FD7F2B"/>
    <w:rsid w:val="00FE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3FF17-6CE5-4CD3-AF70-34420F1A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A74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785A7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785A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85A74"/>
    <w:pPr>
      <w:ind w:left="720"/>
      <w:contextualSpacing/>
    </w:pPr>
  </w:style>
  <w:style w:type="paragraph" w:customStyle="1" w:styleId="ConsPlusNonformat">
    <w:name w:val="ConsPlusNonformat"/>
    <w:uiPriority w:val="99"/>
    <w:rsid w:val="003B6EB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B6EB5"/>
    <w:pPr>
      <w:autoSpaceDE w:val="0"/>
      <w:autoSpaceDN w:val="0"/>
      <w:adjustRightInd w:val="0"/>
    </w:pPr>
    <w:rPr>
      <w:rFonts w:ascii="Times New Roman" w:hAnsi="Times New Roman"/>
      <w:sz w:val="18"/>
      <w:szCs w:val="18"/>
      <w:lang w:eastAsia="en-US"/>
    </w:rPr>
  </w:style>
  <w:style w:type="paragraph" w:customStyle="1" w:styleId="ConsPlusNormal">
    <w:name w:val="ConsPlusNormal"/>
    <w:rsid w:val="003B6E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B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B6EB5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D7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78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7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78AB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01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0C73-8B14-4252-A28D-84BE789F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Links>
    <vt:vector size="84" baseType="variant">
      <vt:variant>
        <vt:i4>3014763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consultantplus://offline/ref=A1A0C8FC917472C0DA5415FC47136C5C6240DA2D310D402894841AB4CEB5C6091F456FA36695763Fh02EG</vt:lpwstr>
      </vt:variant>
      <vt:variant>
        <vt:lpwstr/>
      </vt:variant>
      <vt:variant>
        <vt:i4>70778954</vt:i4>
      </vt:variant>
      <vt:variant>
        <vt:i4>36</vt:i4>
      </vt:variant>
      <vt:variant>
        <vt:i4>0</vt:i4>
      </vt:variant>
      <vt:variant>
        <vt:i4>5</vt:i4>
      </vt:variant>
      <vt:variant>
        <vt:lpwstr>\\Serverrds\обмен\ДЕЛОПРОИЗВОДСТВО\Постановление об утверждении положения о конкурсе 2016.doc</vt:lpwstr>
      </vt:variant>
      <vt:variant>
        <vt:lpwstr>Par406</vt:lpwstr>
      </vt:variant>
      <vt:variant>
        <vt:i4>71237710</vt:i4>
      </vt:variant>
      <vt:variant>
        <vt:i4>33</vt:i4>
      </vt:variant>
      <vt:variant>
        <vt:i4>0</vt:i4>
      </vt:variant>
      <vt:variant>
        <vt:i4>5</vt:i4>
      </vt:variant>
      <vt:variant>
        <vt:lpwstr>\\Serverrds\обмен\ДЕЛОПРОИЗВОДСТВО\Постановление об утверждении положения о конкурсе 2016.doc</vt:lpwstr>
      </vt:variant>
      <vt:variant>
        <vt:lpwstr>Par247</vt:lpwstr>
      </vt:variant>
      <vt:variant>
        <vt:i4>7340139</vt:i4>
      </vt:variant>
      <vt:variant>
        <vt:i4>30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7340139</vt:i4>
      </vt:variant>
      <vt:variant>
        <vt:i4>27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7340139</vt:i4>
      </vt:variant>
      <vt:variant>
        <vt:i4>24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7340139</vt:i4>
      </vt:variant>
      <vt:variant>
        <vt:i4>21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67960954</vt:i4>
      </vt:variant>
      <vt:variant>
        <vt:i4>18</vt:i4>
      </vt:variant>
      <vt:variant>
        <vt:i4>0</vt:i4>
      </vt:variant>
      <vt:variant>
        <vt:i4>5</vt:i4>
      </vt:variant>
      <vt:variant>
        <vt:lpwstr>\\Serverrds\обмен\ДЕЛОПРОИЗВОДСТВО\Постановление об утверждении положения о конкурсе 2016.doc</vt:lpwstr>
      </vt:variant>
      <vt:variant>
        <vt:lpwstr>Par79</vt:lpwstr>
      </vt:variant>
      <vt:variant>
        <vt:i4>1245184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consultantplus://offline/ref=A1A0C8FC917472C0DA5415FC47136C5C6247D4273703402894841AB4CEB5C6091F456FA365h921G</vt:lpwstr>
      </vt:variant>
      <vt:variant>
        <vt:lpwstr/>
      </vt:variant>
      <vt:variant>
        <vt:i4>1245184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consultantplus://offline/ref=A1A0C8FC917472C0DA5415FC47136C5C6247D4273703402894841AB4CEB5C6091F456FA365h921G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consultantplus://offline/ref=A1A0C8FC917472C0DA5415FC47136C5C6246DA273A03402894841AB4CEB5C6091F456FA16791h72EG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cp:lastModifiedBy>Михалченкова</cp:lastModifiedBy>
  <cp:revision>6</cp:revision>
  <cp:lastPrinted>2017-12-20T12:23:00Z</cp:lastPrinted>
  <dcterms:created xsi:type="dcterms:W3CDTF">2017-12-22T09:23:00Z</dcterms:created>
  <dcterms:modified xsi:type="dcterms:W3CDTF">2017-12-28T06:48:00Z</dcterms:modified>
</cp:coreProperties>
</file>